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1E" w:rsidRDefault="00227A1E" w:rsidP="002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atLeast"/>
        <w:jc w:val="center"/>
        <w:rPr>
          <w:rFonts w:ascii="Tahoma" w:hAnsi="Tahoma" w:cs="Tahoma"/>
          <w:b/>
          <w:sz w:val="26"/>
        </w:rPr>
      </w:pPr>
      <w:r>
        <w:rPr>
          <w:rFonts w:ascii="Tahoma" w:hAnsi="Tahoma" w:cs="Tahoma"/>
          <w:b/>
          <w:sz w:val="26"/>
        </w:rPr>
        <w:t>SALLIE WATSON CHISHOLM</w:t>
      </w:r>
    </w:p>
    <w:p w:rsidR="00227A1E" w:rsidRDefault="00227A1E" w:rsidP="00227A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atLeast"/>
        <w:jc w:val="center"/>
        <w:rPr>
          <w:rFonts w:ascii="Tahoma" w:hAnsi="Tahoma" w:cs="Tahoma"/>
          <w:b/>
          <w:sz w:val="26"/>
        </w:rPr>
      </w:pPr>
    </w:p>
    <w:p w:rsidR="00227A1E" w:rsidRDefault="00227A1E" w:rsidP="006B11B9">
      <w:pPr>
        <w:pStyle w:val="BodyTextIndent2"/>
        <w:ind w:left="0"/>
      </w:pPr>
      <w:r>
        <w:t>48</w:t>
      </w:r>
      <w:r>
        <w:noBreakHyphen/>
        <w:t>419, M.I.T., Cambridge, Massachusetts  02139</w:t>
      </w:r>
      <w:r>
        <w:br/>
        <w:t>Phone: (617) 253</w:t>
      </w:r>
      <w:r>
        <w:noBreakHyphen/>
        <w:t xml:space="preserve">1771  Email:  </w:t>
      </w:r>
      <w:hyperlink r:id="rId9" w:history="1">
        <w:r>
          <w:rPr>
            <w:rStyle w:val="Hyperlink"/>
          </w:rPr>
          <w:t>chisholm@mit.edu</w:t>
        </w:r>
      </w:hyperlink>
      <w:r>
        <w:t xml:space="preserve">    </w:t>
      </w:r>
    </w:p>
    <w:p w:rsidR="00227A1E" w:rsidRDefault="00227A1E" w:rsidP="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rPr>
          <w:sz w:val="22"/>
        </w:rPr>
      </w:pPr>
      <w:r>
        <w:rPr>
          <w:sz w:val="22"/>
        </w:rPr>
        <w:t xml:space="preserve">Lab Website: </w:t>
      </w:r>
      <w:hyperlink r:id="rId10" w:history="1">
        <w:r w:rsidRPr="00723474">
          <w:rPr>
            <w:rStyle w:val="Hyperlink"/>
          </w:rPr>
          <w:t>http://web.mit.edu/chisholm/www/</w:t>
        </w:r>
      </w:hyperlink>
      <w:r>
        <w:rPr>
          <w:sz w:val="22"/>
        </w:rPr>
        <w:t xml:space="preserve">; </w:t>
      </w:r>
    </w:p>
    <w:p w:rsidR="00227A1E" w:rsidRDefault="00227A1E">
      <w:pPr>
        <w:pStyle w:val="Heading1"/>
        <w:spacing w:line="220" w:lineRule="atLeast"/>
      </w:pPr>
      <w:r>
        <w:rPr>
          <w:rFonts w:ascii="Tahoma" w:hAnsi="Tahoma" w:cs="Tahoma"/>
        </w:rPr>
        <w:t>Education:</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1965-1969</w:t>
      </w:r>
      <w:r>
        <w:rPr>
          <w:sz w:val="22"/>
        </w:rPr>
        <w:tab/>
        <w:t>Skidmore College</w:t>
      </w:r>
      <w:r>
        <w:rPr>
          <w:sz w:val="22"/>
        </w:rPr>
        <w:tab/>
        <w:t>B.A. (Biology/Chemistry)</w:t>
      </w:r>
      <w:r>
        <w:rPr>
          <w:sz w:val="22"/>
        </w:rPr>
        <w:br/>
        <w:t>1969-1970</w:t>
      </w:r>
      <w:r>
        <w:rPr>
          <w:sz w:val="22"/>
        </w:rPr>
        <w:tab/>
        <w:t>Cornell University</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1970-1974</w:t>
      </w:r>
      <w:r>
        <w:rPr>
          <w:sz w:val="22"/>
        </w:rPr>
        <w:tab/>
        <w:t>S.U.N.Y. Albany</w:t>
      </w:r>
      <w:r>
        <w:rPr>
          <w:sz w:val="22"/>
        </w:rPr>
        <w:tab/>
        <w:t>Ph.D. (Biology)</w:t>
      </w:r>
    </w:p>
    <w:p w:rsidR="00227A1E" w:rsidRDefault="00227A1E">
      <w:pPr>
        <w:pStyle w:val="Heading1"/>
        <w:spacing w:line="220" w:lineRule="atLeast"/>
      </w:pPr>
      <w:r>
        <w:rPr>
          <w:rFonts w:ascii="Tahoma" w:hAnsi="Tahoma" w:cs="Tahoma"/>
        </w:rPr>
        <w:t>Employment and Positions:</w:t>
      </w:r>
    </w:p>
    <w:p w:rsidR="00227A1E" w:rsidRDefault="00227A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2880" w:hanging="2160"/>
        <w:rPr>
          <w:sz w:val="22"/>
        </w:rPr>
      </w:pPr>
    </w:p>
    <w:p w:rsidR="00340A12" w:rsidRDefault="00340A12" w:rsidP="00E7690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20" w:lineRule="atLeast"/>
        <w:ind w:left="2880" w:hanging="2160"/>
        <w:rPr>
          <w:sz w:val="22"/>
        </w:rPr>
      </w:pPr>
      <w:r>
        <w:rPr>
          <w:sz w:val="22"/>
        </w:rPr>
        <w:t>2015</w:t>
      </w:r>
      <w:r>
        <w:rPr>
          <w:sz w:val="22"/>
        </w:rPr>
        <w:tab/>
        <w:t>Appointed Institute Professor, MIT</w:t>
      </w:r>
    </w:p>
    <w:p w:rsidR="00227A1E" w:rsidRPr="00E76902" w:rsidRDefault="00227A1E" w:rsidP="00E7690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20" w:lineRule="atLeast"/>
        <w:ind w:left="2880" w:hanging="2160"/>
        <w:rPr>
          <w:sz w:val="22"/>
        </w:rPr>
      </w:pPr>
      <w:r w:rsidRPr="00E76902">
        <w:rPr>
          <w:sz w:val="22"/>
        </w:rPr>
        <w:t>1993-present</w:t>
      </w:r>
      <w:r w:rsidRPr="00E76902">
        <w:rPr>
          <w:sz w:val="22"/>
        </w:rPr>
        <w:tab/>
        <w:t>Joint Appointment, Department of Biology</w:t>
      </w:r>
      <w:r w:rsidRPr="00E76902">
        <w:rPr>
          <w:sz w:val="22"/>
        </w:rPr>
        <w:br/>
        <w:t xml:space="preserve">Massachusetts Institute of Technology </w:t>
      </w:r>
    </w:p>
    <w:p w:rsidR="00227A1E" w:rsidRDefault="00227A1E" w:rsidP="00E76902">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20" w:lineRule="atLeast"/>
        <w:ind w:left="2880" w:hanging="2160"/>
        <w:rPr>
          <w:sz w:val="22"/>
        </w:rPr>
      </w:pPr>
      <w:r>
        <w:rPr>
          <w:sz w:val="22"/>
        </w:rPr>
        <w:t>1976</w:t>
      </w:r>
      <w:r>
        <w:rPr>
          <w:sz w:val="22"/>
        </w:rPr>
        <w:noBreakHyphen/>
      </w:r>
      <w:r>
        <w:rPr>
          <w:i/>
          <w:iCs/>
          <w:sz w:val="22"/>
        </w:rPr>
        <w:t>present</w:t>
      </w:r>
      <w:r>
        <w:rPr>
          <w:sz w:val="22"/>
        </w:rPr>
        <w:tab/>
        <w:t>Professor, Department of Civil and Environmental Engineering</w:t>
      </w:r>
      <w:r>
        <w:rPr>
          <w:sz w:val="22"/>
        </w:rPr>
        <w:br/>
        <w:t>Massachusetts Institute of Technology</w:t>
      </w:r>
    </w:p>
    <w:p w:rsidR="002D3231" w:rsidRDefault="002D3231" w:rsidP="002D323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20" w:lineRule="atLeast"/>
        <w:ind w:left="2880" w:hanging="2160"/>
        <w:rPr>
          <w:sz w:val="22"/>
        </w:rPr>
      </w:pPr>
      <w:r>
        <w:rPr>
          <w:sz w:val="22"/>
        </w:rPr>
        <w:t xml:space="preserve">2002- </w:t>
      </w:r>
      <w:r w:rsidRPr="00AB377F">
        <w:rPr>
          <w:iCs/>
          <w:sz w:val="22"/>
        </w:rPr>
        <w:t>2008</w:t>
      </w:r>
      <w:r>
        <w:rPr>
          <w:sz w:val="22"/>
        </w:rPr>
        <w:tab/>
        <w:t xml:space="preserve">Co-Director, Director, MIT Earth System Initiative </w:t>
      </w:r>
    </w:p>
    <w:p w:rsidR="00227A1E" w:rsidRDefault="00227A1E" w:rsidP="00227A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20" w:lineRule="atLeast"/>
        <w:ind w:left="2880" w:hanging="2160"/>
        <w:rPr>
          <w:sz w:val="22"/>
        </w:rPr>
      </w:pPr>
      <w:r>
        <w:rPr>
          <w:sz w:val="22"/>
        </w:rPr>
        <w:t>1988</w:t>
      </w:r>
      <w:r>
        <w:rPr>
          <w:sz w:val="22"/>
        </w:rPr>
        <w:noBreakHyphen/>
        <w:t>1995</w:t>
      </w:r>
      <w:r>
        <w:rPr>
          <w:sz w:val="22"/>
        </w:rPr>
        <w:tab/>
        <w:t>MIT Director, MIT/Woods Hole Joint Program in Oceanography and Oceanographic Engineering</w:t>
      </w:r>
    </w:p>
    <w:p w:rsidR="00227A1E" w:rsidRDefault="00227A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line="220" w:lineRule="atLeast"/>
        <w:ind w:left="2880" w:hanging="2160"/>
        <w:rPr>
          <w:sz w:val="22"/>
        </w:rPr>
      </w:pPr>
      <w:r>
        <w:rPr>
          <w:sz w:val="22"/>
        </w:rPr>
        <w:t>1978</w:t>
      </w:r>
      <w:r>
        <w:rPr>
          <w:sz w:val="22"/>
        </w:rPr>
        <w:noBreakHyphen/>
      </w:r>
      <w:r>
        <w:rPr>
          <w:i/>
          <w:sz w:val="22"/>
        </w:rPr>
        <w:t>present</w:t>
      </w:r>
      <w:r>
        <w:rPr>
          <w:sz w:val="22"/>
        </w:rPr>
        <w:tab/>
        <w:t>Visiting Scientist, Biology Department</w:t>
      </w:r>
      <w:r>
        <w:rPr>
          <w:sz w:val="22"/>
        </w:rPr>
        <w:br/>
        <w:t>Woods Hole Oceanographic Institution</w:t>
      </w:r>
    </w:p>
    <w:p w:rsidR="00227A1E" w:rsidRDefault="00227A1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line="220" w:lineRule="atLeast"/>
        <w:ind w:left="2880" w:hanging="2160"/>
        <w:rPr>
          <w:sz w:val="22"/>
        </w:rPr>
      </w:pPr>
      <w:r>
        <w:rPr>
          <w:sz w:val="22"/>
        </w:rPr>
        <w:t>1974-76</w:t>
      </w:r>
      <w:r>
        <w:rPr>
          <w:sz w:val="22"/>
        </w:rPr>
        <w:tab/>
        <w:t>Post</w:t>
      </w:r>
      <w:r>
        <w:rPr>
          <w:sz w:val="22"/>
        </w:rPr>
        <w:noBreakHyphen/>
        <w:t>Doctoral Researcher, Biological Oceanography</w:t>
      </w:r>
      <w:r>
        <w:rPr>
          <w:sz w:val="22"/>
        </w:rPr>
        <w:br/>
        <w:t>Scripps Institution of Oceanography</w:t>
      </w:r>
    </w:p>
    <w:p w:rsidR="00227A1E" w:rsidRPr="00C71DCE" w:rsidRDefault="00227A1E">
      <w:pPr>
        <w:pStyle w:val="Heading1"/>
        <w:spacing w:line="220" w:lineRule="atLeast"/>
        <w:rPr>
          <w:sz w:val="20"/>
        </w:rPr>
      </w:pPr>
      <w:r w:rsidRPr="00C71DCE">
        <w:rPr>
          <w:rFonts w:ascii="Tahoma" w:hAnsi="Tahoma" w:cs="Tahoma"/>
          <w:sz w:val="20"/>
        </w:rPr>
        <w:t>Professional Societies:</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 xml:space="preserve">American Society of Microbiology </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 xml:space="preserve">American Geophysical Union </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American Society of Limnology and Oceanography (Member</w:t>
      </w:r>
      <w:r>
        <w:rPr>
          <w:sz w:val="22"/>
        </w:rPr>
        <w:noBreakHyphen/>
        <w:t>at</w:t>
      </w:r>
      <w:r>
        <w:rPr>
          <w:sz w:val="22"/>
        </w:rPr>
        <w:noBreakHyphen/>
        <w:t>Large 1983</w:t>
      </w:r>
      <w:r>
        <w:rPr>
          <w:sz w:val="22"/>
        </w:rPr>
        <w:noBreakHyphen/>
        <w:t>1986)</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Phycological Society of America (Associate Editor, J. Phycol. 1983</w:t>
      </w:r>
      <w:r>
        <w:rPr>
          <w:sz w:val="22"/>
        </w:rPr>
        <w:noBreakHyphen/>
        <w:t>1987)</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The Oceanography Society (Charter Council Member 1989</w:t>
      </w:r>
      <w:r>
        <w:rPr>
          <w:sz w:val="22"/>
        </w:rPr>
        <w:noBreakHyphen/>
        <w:t>1991)</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 xml:space="preserve">Ecological Society of America </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American Association for the Advancement of Science</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Sigma XI</w:t>
      </w:r>
    </w:p>
    <w:p w:rsidR="009E55EE" w:rsidRDefault="009E55EE" w:rsidP="00227A1E">
      <w:pPr>
        <w:rPr>
          <w:sz w:val="22"/>
        </w:rPr>
      </w:pPr>
    </w:p>
    <w:p w:rsidR="00227A1E" w:rsidRPr="00C71DCE" w:rsidRDefault="00227A1E" w:rsidP="00227A1E">
      <w:pPr>
        <w:rPr>
          <w:rFonts w:ascii="Tahoma" w:hAnsi="Tahoma" w:cs="Tahoma"/>
          <w:b/>
          <w:kern w:val="28"/>
        </w:rPr>
      </w:pPr>
      <w:r w:rsidRPr="00C71DCE">
        <w:rPr>
          <w:rFonts w:ascii="Tahoma" w:hAnsi="Tahoma" w:cs="Tahoma"/>
          <w:b/>
          <w:kern w:val="28"/>
        </w:rPr>
        <w:t>Honors and Awards:</w:t>
      </w:r>
    </w:p>
    <w:p w:rsidR="00C67F54" w:rsidRDefault="00C67F54"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p>
    <w:p w:rsidR="006A0E52" w:rsidRDefault="006A0E52"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2019</w:t>
      </w:r>
      <w:r>
        <w:rPr>
          <w:sz w:val="22"/>
        </w:rPr>
        <w:tab/>
      </w:r>
      <w:r>
        <w:rPr>
          <w:sz w:val="22"/>
        </w:rPr>
        <w:tab/>
      </w:r>
      <w:proofErr w:type="spellStart"/>
      <w:r>
        <w:rPr>
          <w:sz w:val="22"/>
        </w:rPr>
        <w:t>Crafoord</w:t>
      </w:r>
      <w:proofErr w:type="spellEnd"/>
      <w:r>
        <w:rPr>
          <w:sz w:val="22"/>
        </w:rPr>
        <w:t xml:space="preserve"> Prize in Biosciences, Royal Swedish Academy of Sciences</w:t>
      </w:r>
    </w:p>
    <w:p w:rsidR="008C1127" w:rsidRDefault="008C1127"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2018</w:t>
      </w:r>
      <w:r>
        <w:rPr>
          <w:sz w:val="22"/>
        </w:rPr>
        <w:tab/>
      </w:r>
      <w:r>
        <w:rPr>
          <w:sz w:val="22"/>
        </w:rPr>
        <w:tab/>
        <w:t>Honorary Degree (Doctor of Science</w:t>
      </w:r>
      <w:proofErr w:type="gramStart"/>
      <w:r>
        <w:rPr>
          <w:sz w:val="22"/>
        </w:rPr>
        <w:t>)  Harvard</w:t>
      </w:r>
      <w:proofErr w:type="gramEnd"/>
      <w:r>
        <w:rPr>
          <w:sz w:val="22"/>
        </w:rPr>
        <w:t xml:space="preserve"> University</w:t>
      </w:r>
    </w:p>
    <w:p w:rsidR="00C67F54" w:rsidRDefault="004F78FF"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2016</w:t>
      </w:r>
      <w:r>
        <w:rPr>
          <w:sz w:val="22"/>
        </w:rPr>
        <w:tab/>
      </w:r>
      <w:r>
        <w:rPr>
          <w:sz w:val="22"/>
        </w:rPr>
        <w:tab/>
        <w:t xml:space="preserve">Jim </w:t>
      </w:r>
      <w:proofErr w:type="spellStart"/>
      <w:r>
        <w:rPr>
          <w:sz w:val="22"/>
        </w:rPr>
        <w:t>Tiedje</w:t>
      </w:r>
      <w:proofErr w:type="spellEnd"/>
      <w:r>
        <w:rPr>
          <w:sz w:val="22"/>
        </w:rPr>
        <w:t xml:space="preserve"> Awar</w:t>
      </w:r>
      <w:r w:rsidR="00C67F54">
        <w:rPr>
          <w:sz w:val="22"/>
        </w:rPr>
        <w:t>d, International Society of Microbial Ecology</w:t>
      </w:r>
    </w:p>
    <w:p w:rsidR="00340A12" w:rsidRDefault="00340A12"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2015</w:t>
      </w:r>
      <w:r>
        <w:rPr>
          <w:sz w:val="22"/>
        </w:rPr>
        <w:tab/>
      </w:r>
      <w:r>
        <w:rPr>
          <w:sz w:val="22"/>
        </w:rPr>
        <w:tab/>
        <w:t>Appointed Institute Professor, MIT</w:t>
      </w:r>
    </w:p>
    <w:p w:rsidR="001B1FBE" w:rsidRDefault="001B1FBE"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 xml:space="preserve">2015 </w:t>
      </w:r>
      <w:r>
        <w:rPr>
          <w:sz w:val="22"/>
        </w:rPr>
        <w:tab/>
      </w:r>
      <w:r>
        <w:rPr>
          <w:sz w:val="22"/>
        </w:rPr>
        <w:tab/>
        <w:t>Honorary Degree (Doctor of Laws) Skidmore College</w:t>
      </w:r>
    </w:p>
    <w:p w:rsidR="008411D1" w:rsidRDefault="008411D1"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2014</w:t>
      </w:r>
      <w:r>
        <w:rPr>
          <w:sz w:val="22"/>
        </w:rPr>
        <w:tab/>
      </w:r>
      <w:r>
        <w:rPr>
          <w:sz w:val="22"/>
        </w:rPr>
        <w:tab/>
      </w:r>
      <w:r w:rsidRPr="008411D1">
        <w:rPr>
          <w:sz w:val="22"/>
        </w:rPr>
        <w:t>Reial Acadèmia de Ciències i Arts de Barcelona</w:t>
      </w:r>
      <w:r>
        <w:rPr>
          <w:sz w:val="22"/>
        </w:rPr>
        <w:t>, Correspondent Member</w:t>
      </w:r>
    </w:p>
    <w:p w:rsidR="000D7885" w:rsidRDefault="000D7885"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2014</w:t>
      </w:r>
      <w:r>
        <w:rPr>
          <w:sz w:val="22"/>
        </w:rPr>
        <w:tab/>
      </w:r>
      <w:r>
        <w:rPr>
          <w:sz w:val="22"/>
        </w:rPr>
        <w:tab/>
        <w:t>Killian Faculty Achievement Award, MIT</w:t>
      </w:r>
    </w:p>
    <w:p w:rsidR="00D80045" w:rsidRDefault="00D80045"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2014</w:t>
      </w:r>
      <w:r>
        <w:rPr>
          <w:sz w:val="22"/>
        </w:rPr>
        <w:tab/>
      </w:r>
      <w:r>
        <w:rPr>
          <w:sz w:val="22"/>
        </w:rPr>
        <w:tab/>
        <w:t>Skidmore College Distinguished Alumni Award</w:t>
      </w:r>
    </w:p>
    <w:p w:rsidR="00107607" w:rsidRDefault="00107607"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2013</w:t>
      </w:r>
      <w:r>
        <w:rPr>
          <w:sz w:val="22"/>
        </w:rPr>
        <w:tab/>
      </w:r>
      <w:r>
        <w:rPr>
          <w:sz w:val="22"/>
        </w:rPr>
        <w:tab/>
        <w:t>Ramon Margalef Prize in Ecology, Government of Catalonia, Spain</w:t>
      </w:r>
    </w:p>
    <w:p w:rsidR="00575F3D" w:rsidRDefault="00575F3D" w:rsidP="00575F3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2013</w:t>
      </w:r>
      <w:r>
        <w:rPr>
          <w:sz w:val="22"/>
        </w:rPr>
        <w:tab/>
      </w:r>
      <w:r>
        <w:rPr>
          <w:sz w:val="22"/>
        </w:rPr>
        <w:tab/>
        <w:t>Resident Scholar – Bellagio Conference and Study Center, Italy</w:t>
      </w:r>
    </w:p>
    <w:p w:rsidR="002E045A" w:rsidRDefault="002E045A" w:rsidP="00227A1E">
      <w:pPr>
        <w:ind w:firstLine="720"/>
        <w:rPr>
          <w:sz w:val="22"/>
        </w:rPr>
      </w:pPr>
      <w:r>
        <w:rPr>
          <w:sz w:val="22"/>
        </w:rPr>
        <w:t>2013</w:t>
      </w:r>
      <w:r>
        <w:rPr>
          <w:sz w:val="22"/>
        </w:rPr>
        <w:tab/>
      </w:r>
      <w:r>
        <w:rPr>
          <w:sz w:val="22"/>
        </w:rPr>
        <w:tab/>
        <w:t>Elected Fellow, Massachusetts Academy of Science</w:t>
      </w:r>
    </w:p>
    <w:p w:rsidR="00677430" w:rsidRDefault="00677430" w:rsidP="00227A1E">
      <w:pPr>
        <w:ind w:firstLine="720"/>
        <w:rPr>
          <w:sz w:val="22"/>
        </w:rPr>
      </w:pPr>
      <w:r>
        <w:rPr>
          <w:sz w:val="22"/>
        </w:rPr>
        <w:t>2013</w:t>
      </w:r>
      <w:r>
        <w:rPr>
          <w:sz w:val="22"/>
        </w:rPr>
        <w:tab/>
      </w:r>
      <w:r>
        <w:rPr>
          <w:sz w:val="22"/>
        </w:rPr>
        <w:tab/>
        <w:t xml:space="preserve">2011 </w:t>
      </w:r>
      <w:r w:rsidR="00A7715A">
        <w:rPr>
          <w:sz w:val="22"/>
        </w:rPr>
        <w:t>National</w:t>
      </w:r>
      <w:r>
        <w:rPr>
          <w:sz w:val="22"/>
        </w:rPr>
        <w:t xml:space="preserve"> Medal of Science, the White House</w:t>
      </w:r>
    </w:p>
    <w:p w:rsidR="002A1DD4" w:rsidRDefault="002A1DD4" w:rsidP="00227A1E">
      <w:pPr>
        <w:ind w:firstLine="720"/>
        <w:rPr>
          <w:sz w:val="22"/>
        </w:rPr>
      </w:pPr>
      <w:r>
        <w:rPr>
          <w:sz w:val="22"/>
        </w:rPr>
        <w:lastRenderedPageBreak/>
        <w:t>2013</w:t>
      </w:r>
      <w:r>
        <w:rPr>
          <w:sz w:val="22"/>
        </w:rPr>
        <w:tab/>
      </w:r>
      <w:r>
        <w:rPr>
          <w:sz w:val="22"/>
        </w:rPr>
        <w:tab/>
        <w:t>Elected Fellow, American Association for the Advancement of Science</w:t>
      </w:r>
    </w:p>
    <w:p w:rsidR="00143F6C" w:rsidRDefault="00143F6C" w:rsidP="00227A1E">
      <w:pPr>
        <w:ind w:firstLine="720"/>
        <w:rPr>
          <w:sz w:val="22"/>
        </w:rPr>
      </w:pPr>
      <w:r>
        <w:rPr>
          <w:sz w:val="22"/>
        </w:rPr>
        <w:t>2012</w:t>
      </w:r>
      <w:r>
        <w:rPr>
          <w:sz w:val="22"/>
        </w:rPr>
        <w:tab/>
      </w:r>
      <w:r>
        <w:rPr>
          <w:sz w:val="22"/>
        </w:rPr>
        <w:tab/>
        <w:t>Elected Fellow, Ecological Society of America</w:t>
      </w:r>
    </w:p>
    <w:p w:rsidR="005045C1" w:rsidRDefault="005045C1" w:rsidP="00227A1E">
      <w:pPr>
        <w:ind w:firstLine="720"/>
        <w:rPr>
          <w:sz w:val="22"/>
        </w:rPr>
      </w:pPr>
      <w:r>
        <w:rPr>
          <w:sz w:val="22"/>
        </w:rPr>
        <w:t>2012</w:t>
      </w:r>
      <w:r>
        <w:rPr>
          <w:sz w:val="22"/>
        </w:rPr>
        <w:tab/>
      </w:r>
      <w:r>
        <w:rPr>
          <w:sz w:val="22"/>
        </w:rPr>
        <w:tab/>
        <w:t>Ruth Patrick Award, American Society of Limnology and Oceanography</w:t>
      </w:r>
    </w:p>
    <w:p w:rsidR="00227A1E" w:rsidRDefault="00227A1E" w:rsidP="00227A1E">
      <w:pPr>
        <w:ind w:firstLine="720"/>
        <w:rPr>
          <w:sz w:val="22"/>
        </w:rPr>
      </w:pPr>
      <w:r>
        <w:rPr>
          <w:sz w:val="22"/>
        </w:rPr>
        <w:t>2011</w:t>
      </w:r>
      <w:r>
        <w:rPr>
          <w:sz w:val="22"/>
        </w:rPr>
        <w:tab/>
      </w:r>
      <w:r>
        <w:rPr>
          <w:sz w:val="22"/>
        </w:rPr>
        <w:tab/>
        <w:t>Darbaker Prize:  Botanical Society of America</w:t>
      </w:r>
    </w:p>
    <w:p w:rsidR="00227A1E" w:rsidRDefault="00227A1E" w:rsidP="00227A1E">
      <w:pPr>
        <w:ind w:firstLine="720"/>
        <w:rPr>
          <w:sz w:val="22"/>
        </w:rPr>
      </w:pPr>
      <w:r w:rsidRPr="001D1AEC">
        <w:rPr>
          <w:sz w:val="22"/>
        </w:rPr>
        <w:t>2010</w:t>
      </w:r>
      <w:r w:rsidRPr="001D1AEC">
        <w:rPr>
          <w:sz w:val="22"/>
        </w:rPr>
        <w:tab/>
      </w:r>
      <w:r>
        <w:rPr>
          <w:sz w:val="22"/>
        </w:rPr>
        <w:tab/>
      </w:r>
      <w:r w:rsidRPr="001D1AEC">
        <w:rPr>
          <w:sz w:val="22"/>
        </w:rPr>
        <w:t>Agassiz Medal:  National Academy of Sciences</w:t>
      </w:r>
    </w:p>
    <w:p w:rsidR="00227A1E" w:rsidRDefault="00227A1E" w:rsidP="00227A1E">
      <w:pPr>
        <w:ind w:firstLine="720"/>
        <w:rPr>
          <w:sz w:val="22"/>
        </w:rPr>
      </w:pPr>
      <w:r>
        <w:rPr>
          <w:sz w:val="22"/>
        </w:rPr>
        <w:t>2010</w:t>
      </w:r>
      <w:r>
        <w:rPr>
          <w:sz w:val="22"/>
        </w:rPr>
        <w:tab/>
      </w:r>
      <w:r>
        <w:rPr>
          <w:sz w:val="22"/>
        </w:rPr>
        <w:tab/>
        <w:t>Petersen Award:  IFM-GEOMAR Kiel, Germany</w:t>
      </w:r>
    </w:p>
    <w:p w:rsidR="003E4C01" w:rsidRDefault="00E138B2" w:rsidP="00D90D68">
      <w:pPr>
        <w:ind w:left="2160" w:hanging="1440"/>
        <w:rPr>
          <w:sz w:val="22"/>
        </w:rPr>
      </w:pPr>
      <w:r>
        <w:rPr>
          <w:sz w:val="22"/>
        </w:rPr>
        <w:t xml:space="preserve">2009 </w:t>
      </w:r>
      <w:r>
        <w:rPr>
          <w:sz w:val="22"/>
        </w:rPr>
        <w:tab/>
        <w:t xml:space="preserve">Jardetzky </w:t>
      </w:r>
      <w:r w:rsidR="003E4C01">
        <w:rPr>
          <w:sz w:val="22"/>
        </w:rPr>
        <w:t>Medal</w:t>
      </w:r>
      <w:r>
        <w:rPr>
          <w:sz w:val="22"/>
        </w:rPr>
        <w:t>/Lecture</w:t>
      </w:r>
      <w:r w:rsidR="003E4C01">
        <w:rPr>
          <w:sz w:val="22"/>
        </w:rPr>
        <w:t>, Lamont-Doherty Earth Observatory, Columbia University</w:t>
      </w:r>
    </w:p>
    <w:p w:rsidR="00227A1E" w:rsidRPr="001D1AEC" w:rsidRDefault="00227A1E" w:rsidP="00227A1E">
      <w:pPr>
        <w:ind w:firstLine="720"/>
        <w:rPr>
          <w:sz w:val="22"/>
        </w:rPr>
      </w:pPr>
      <w:r w:rsidRPr="005C7308">
        <w:rPr>
          <w:sz w:val="22"/>
        </w:rPr>
        <w:t>2005</w:t>
      </w:r>
      <w:r w:rsidRPr="005C7308">
        <w:rPr>
          <w:sz w:val="22"/>
        </w:rPr>
        <w:tab/>
      </w:r>
      <w:r w:rsidRPr="005C7308">
        <w:rPr>
          <w:sz w:val="22"/>
        </w:rPr>
        <w:tab/>
        <w:t>Huntsman Award for Excellence in Marine Science</w:t>
      </w:r>
    </w:p>
    <w:p w:rsidR="00227A1E" w:rsidRPr="008270C8" w:rsidRDefault="00ED5825" w:rsidP="00227A1E">
      <w:pPr>
        <w:ind w:firstLine="720"/>
        <w:rPr>
          <w:sz w:val="22"/>
        </w:rPr>
      </w:pPr>
      <w:r>
        <w:rPr>
          <w:sz w:val="22"/>
        </w:rPr>
        <w:t xml:space="preserve">2004 - </w:t>
      </w:r>
      <w:r w:rsidR="00227A1E">
        <w:rPr>
          <w:sz w:val="22"/>
        </w:rPr>
        <w:t>2012</w:t>
      </w:r>
      <w:r w:rsidR="00227A1E">
        <w:rPr>
          <w:sz w:val="22"/>
        </w:rPr>
        <w:tab/>
      </w:r>
      <w:r w:rsidR="00227A1E" w:rsidRPr="008270C8">
        <w:rPr>
          <w:sz w:val="22"/>
        </w:rPr>
        <w:t>Gordon and Betty</w:t>
      </w:r>
      <w:r w:rsidR="00227A1E">
        <w:rPr>
          <w:sz w:val="22"/>
        </w:rPr>
        <w:t xml:space="preserve"> Moore Foundation Investigator </w:t>
      </w:r>
      <w:r w:rsidR="00227A1E" w:rsidRPr="008270C8">
        <w:rPr>
          <w:sz w:val="22"/>
        </w:rPr>
        <w:t>in Marine Science</w:t>
      </w:r>
    </w:p>
    <w:p w:rsidR="00227A1E" w:rsidRPr="00D96636" w:rsidRDefault="00227A1E" w:rsidP="00227A1E">
      <w:pPr>
        <w:ind w:firstLine="720"/>
        <w:rPr>
          <w:sz w:val="22"/>
        </w:rPr>
      </w:pPr>
      <w:r w:rsidRPr="00D96636">
        <w:rPr>
          <w:sz w:val="22"/>
        </w:rPr>
        <w:t>2003</w:t>
      </w:r>
      <w:r w:rsidRPr="00D96636">
        <w:rPr>
          <w:sz w:val="22"/>
        </w:rPr>
        <w:tab/>
      </w:r>
      <w:r w:rsidRPr="00D96636">
        <w:rPr>
          <w:sz w:val="22"/>
        </w:rPr>
        <w:tab/>
        <w:t>Elected to the National Academy of Sciences</w:t>
      </w:r>
    </w:p>
    <w:p w:rsidR="00227A1E" w:rsidRDefault="00227A1E" w:rsidP="00227A1E">
      <w:pPr>
        <w:ind w:firstLine="720"/>
        <w:rPr>
          <w:sz w:val="22"/>
        </w:rPr>
      </w:pPr>
      <w:r>
        <w:rPr>
          <w:sz w:val="22"/>
        </w:rPr>
        <w:t>2002-</w:t>
      </w:r>
      <w:r>
        <w:rPr>
          <w:sz w:val="22"/>
        </w:rPr>
        <w:tab/>
      </w:r>
      <w:r>
        <w:rPr>
          <w:sz w:val="22"/>
        </w:rPr>
        <w:tab/>
        <w:t>Lee and Geraldine Martin Professor of Environmental Studies (Endowed Chair)</w:t>
      </w:r>
    </w:p>
    <w:p w:rsidR="00227A1E" w:rsidRDefault="00227A1E" w:rsidP="00227A1E">
      <w:pPr>
        <w:ind w:firstLine="720"/>
        <w:rPr>
          <w:sz w:val="22"/>
        </w:rPr>
      </w:pPr>
      <w:r>
        <w:rPr>
          <w:sz w:val="22"/>
        </w:rPr>
        <w:t>1995- 2002</w:t>
      </w:r>
      <w:r>
        <w:rPr>
          <w:sz w:val="22"/>
        </w:rPr>
        <w:tab/>
        <w:t>McAfee Professor of Engineering (Endowed Chair)</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1998</w:t>
      </w:r>
      <w:r>
        <w:rPr>
          <w:sz w:val="22"/>
        </w:rPr>
        <w:tab/>
      </w:r>
      <w:r>
        <w:rPr>
          <w:sz w:val="22"/>
        </w:rPr>
        <w:tab/>
        <w:t>Resident Scholar – Bellagio Conference and Study Center, Italy</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1997 - 1998</w:t>
      </w:r>
      <w:r>
        <w:rPr>
          <w:sz w:val="22"/>
        </w:rPr>
        <w:tab/>
        <w:t>Guggenheim Fellow</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1996</w:t>
      </w:r>
      <w:r>
        <w:rPr>
          <w:sz w:val="22"/>
        </w:rPr>
        <w:tab/>
      </w:r>
      <w:r>
        <w:rPr>
          <w:sz w:val="22"/>
        </w:rPr>
        <w:tab/>
        <w:t>Elected Fellow, American Geophysical Union</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1993</w:t>
      </w:r>
      <w:r>
        <w:rPr>
          <w:sz w:val="22"/>
        </w:rPr>
        <w:tab/>
      </w:r>
      <w:r>
        <w:rPr>
          <w:sz w:val="22"/>
        </w:rPr>
        <w:tab/>
        <w:t>Elected Fellow, American Academy of Microbiology</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1993</w:t>
      </w:r>
      <w:r>
        <w:rPr>
          <w:sz w:val="22"/>
        </w:rPr>
        <w:tab/>
      </w:r>
      <w:r>
        <w:rPr>
          <w:sz w:val="22"/>
        </w:rPr>
        <w:tab/>
        <w:t>Member, International Ecology Institute</w:t>
      </w:r>
      <w:r>
        <w:rPr>
          <w:sz w:val="22"/>
        </w:rPr>
        <w:br/>
        <w:t>1992</w:t>
      </w:r>
      <w:r>
        <w:rPr>
          <w:sz w:val="22"/>
        </w:rPr>
        <w:tab/>
      </w:r>
      <w:r>
        <w:rPr>
          <w:sz w:val="22"/>
        </w:rPr>
        <w:tab/>
        <w:t xml:space="preserve">Elected </w:t>
      </w:r>
      <w:r w:rsidR="003E4C01">
        <w:rPr>
          <w:sz w:val="22"/>
        </w:rPr>
        <w:t>to the</w:t>
      </w:r>
      <w:r>
        <w:rPr>
          <w:sz w:val="22"/>
        </w:rPr>
        <w:t xml:space="preserve"> American Academy of Arts and Sciences</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1991</w:t>
      </w:r>
      <w:r>
        <w:rPr>
          <w:sz w:val="22"/>
        </w:rPr>
        <w:tab/>
      </w:r>
      <w:r>
        <w:rPr>
          <w:sz w:val="22"/>
        </w:rPr>
        <w:tab/>
        <w:t>Rosenstiel Award in Ocean Sciences</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1980</w:t>
      </w:r>
      <w:r>
        <w:rPr>
          <w:sz w:val="22"/>
        </w:rPr>
        <w:noBreakHyphen/>
        <w:t>1982</w:t>
      </w:r>
      <w:r>
        <w:rPr>
          <w:sz w:val="22"/>
        </w:rPr>
        <w:tab/>
        <w:t>Doherty Professor of Ocean Utilization (Endowed Junior  Faculty Chair)</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1977</w:t>
      </w:r>
      <w:r>
        <w:rPr>
          <w:sz w:val="22"/>
        </w:rPr>
        <w:noBreakHyphen/>
        <w:t>1978</w:t>
      </w:r>
      <w:r>
        <w:rPr>
          <w:sz w:val="22"/>
        </w:rPr>
        <w:tab/>
        <w:t>Edgerton Assistant Professor (Endowed Junior Faculty Chair)</w:t>
      </w:r>
    </w:p>
    <w:p w:rsidR="00227A1E" w:rsidRDefault="00227A1E">
      <w:pPr>
        <w:pStyle w:val="Heading1"/>
        <w:spacing w:line="220" w:lineRule="atLeast"/>
        <w:rPr>
          <w:rFonts w:ascii="Tahoma" w:hAnsi="Tahoma" w:cs="Tahoma"/>
        </w:rPr>
      </w:pPr>
      <w:r>
        <w:rPr>
          <w:rFonts w:ascii="Tahoma" w:hAnsi="Tahoma" w:cs="Tahoma"/>
        </w:rPr>
        <w:t>Selected Outside Service:</w:t>
      </w:r>
    </w:p>
    <w:p w:rsidR="00C71DCE" w:rsidRPr="00C71DCE" w:rsidRDefault="00C71DCE" w:rsidP="00C71DCE">
      <w:pPr>
        <w:tabs>
          <w:tab w:val="num" w:pos="810"/>
        </w:tabs>
        <w:ind w:left="720"/>
        <w:rPr>
          <w:sz w:val="22"/>
          <w:szCs w:val="22"/>
        </w:rPr>
      </w:pPr>
      <w:r w:rsidRPr="00C71DCE">
        <w:rPr>
          <w:sz w:val="22"/>
          <w:szCs w:val="22"/>
        </w:rPr>
        <w:t>Science Advisory Board, Institute for Systems Biology, Seattle WA.  (2014-</w:t>
      </w:r>
    </w:p>
    <w:p w:rsidR="00227A1E" w:rsidRPr="008B5031" w:rsidRDefault="00227A1E" w:rsidP="00C71DCE">
      <w:pPr>
        <w:tabs>
          <w:tab w:val="num" w:pos="810"/>
        </w:tabs>
        <w:ind w:left="720"/>
        <w:rPr>
          <w:sz w:val="22"/>
          <w:szCs w:val="22"/>
        </w:rPr>
      </w:pPr>
      <w:r w:rsidRPr="008B5031">
        <w:rPr>
          <w:sz w:val="22"/>
          <w:szCs w:val="22"/>
        </w:rPr>
        <w:t xml:space="preserve">Board </w:t>
      </w:r>
      <w:r>
        <w:rPr>
          <w:sz w:val="22"/>
          <w:szCs w:val="22"/>
        </w:rPr>
        <w:t>Member,</w:t>
      </w:r>
      <w:r w:rsidRPr="008B5031">
        <w:rPr>
          <w:sz w:val="22"/>
          <w:szCs w:val="22"/>
        </w:rPr>
        <w:t xml:space="preserve"> World Wildlife Fund  (2004- </w:t>
      </w:r>
      <w:r>
        <w:rPr>
          <w:sz w:val="22"/>
          <w:szCs w:val="22"/>
        </w:rPr>
        <w:t>2008</w:t>
      </w:r>
      <w:r w:rsidRPr="008B5031">
        <w:rPr>
          <w:sz w:val="22"/>
          <w:szCs w:val="22"/>
        </w:rPr>
        <w:t>)</w:t>
      </w:r>
    </w:p>
    <w:p w:rsidR="00227A1E" w:rsidRPr="00B409BA" w:rsidRDefault="00227A1E" w:rsidP="00227A1E">
      <w:pPr>
        <w:tabs>
          <w:tab w:val="num" w:pos="810"/>
        </w:tabs>
        <w:ind w:left="720"/>
        <w:rPr>
          <w:sz w:val="22"/>
          <w:szCs w:val="22"/>
        </w:rPr>
      </w:pPr>
      <w:r w:rsidRPr="008B5031">
        <w:rPr>
          <w:sz w:val="22"/>
          <w:szCs w:val="22"/>
        </w:rPr>
        <w:t>Board Member</w:t>
      </w:r>
      <w:r w:rsidRPr="00B409BA">
        <w:rPr>
          <w:sz w:val="22"/>
          <w:szCs w:val="22"/>
        </w:rPr>
        <w:t xml:space="preserve">, Institute for Ecosystem Studies, Millbrook, NY (2003- </w:t>
      </w:r>
      <w:r w:rsidR="00677430">
        <w:rPr>
          <w:sz w:val="22"/>
          <w:szCs w:val="22"/>
        </w:rPr>
        <w:t>2012</w:t>
      </w:r>
      <w:r w:rsidRPr="00B409BA">
        <w:rPr>
          <w:sz w:val="22"/>
          <w:szCs w:val="22"/>
        </w:rPr>
        <w:t>)</w:t>
      </w:r>
    </w:p>
    <w:p w:rsidR="00227A1E" w:rsidRDefault="00227A1E" w:rsidP="00227A1E">
      <w:pPr>
        <w:tabs>
          <w:tab w:val="num" w:pos="810"/>
        </w:tabs>
        <w:ind w:left="720"/>
        <w:rPr>
          <w:sz w:val="22"/>
          <w:szCs w:val="22"/>
        </w:rPr>
      </w:pPr>
      <w:r>
        <w:rPr>
          <w:sz w:val="22"/>
          <w:szCs w:val="22"/>
        </w:rPr>
        <w:t xml:space="preserve">Board Member,  Union of Concerned Scientists  (1996- 2002) </w:t>
      </w:r>
      <w:r w:rsidRPr="00B409BA">
        <w:rPr>
          <w:sz w:val="22"/>
          <w:szCs w:val="22"/>
        </w:rPr>
        <w:t xml:space="preserve"> </w:t>
      </w:r>
    </w:p>
    <w:p w:rsidR="00227A1E" w:rsidRDefault="00227A1E">
      <w:pPr>
        <w:pStyle w:val="Heading1"/>
        <w:spacing w:line="220" w:lineRule="atLeast"/>
      </w:pPr>
      <w:r>
        <w:rPr>
          <w:rFonts w:ascii="Tahoma" w:hAnsi="Tahoma" w:cs="Tahoma"/>
        </w:rPr>
        <w:t>Selected MIT Service:</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Associate Chair of the MIT Faculty (1987</w:t>
      </w:r>
      <w:r>
        <w:rPr>
          <w:sz w:val="22"/>
        </w:rPr>
        <w:noBreakHyphen/>
        <w:t>1989)</w:t>
      </w:r>
    </w:p>
    <w:p w:rsidR="00227A1E" w:rsidRDefault="00227A1E" w:rsidP="00227A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MIT/Woods Hole Joint Program Strategic Planning Committee (2010-2011)</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Enviromnental Task Force (2007-2011)</w:t>
      </w:r>
      <w:r>
        <w:rPr>
          <w:sz w:val="22"/>
        </w:rPr>
        <w:tab/>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Faculty Policy Committee (1987</w:t>
      </w:r>
      <w:r>
        <w:rPr>
          <w:sz w:val="22"/>
        </w:rPr>
        <w:noBreakHyphen/>
        <w:t>1990, 2001-2004)</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Gender Equity Committee,  School of Engineering (1999-2010)</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President’s Task Force on Student Life and Learning (1996-1998)</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Committee on Senior Women Faculty in the School of Science (1994-2000)</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Council on the Environment (1992</w:t>
      </w:r>
      <w:r>
        <w:rPr>
          <w:sz w:val="22"/>
        </w:rPr>
        <w:noBreakHyphen/>
      </w:r>
      <w:r w:rsidR="009D2F2A">
        <w:rPr>
          <w:sz w:val="22"/>
        </w:rPr>
        <w:t>2012</w:t>
      </w:r>
      <w:r>
        <w:rPr>
          <w:sz w:val="22"/>
        </w:rPr>
        <w:t>)</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MIT Press Editorial Board (1989</w:t>
      </w:r>
      <w:r>
        <w:rPr>
          <w:sz w:val="22"/>
        </w:rPr>
        <w:noBreakHyphen/>
        <w:t>1996)</w:t>
      </w:r>
    </w:p>
    <w:p w:rsidR="00227A1E" w:rsidRDefault="00227A1E" w:rsidP="00227A1E">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The MIT/WHOI Joint Committee on Biological Oceanography (</w:t>
      </w:r>
      <w:r w:rsidR="0041351A">
        <w:rPr>
          <w:sz w:val="22"/>
        </w:rPr>
        <w:t xml:space="preserve">periodically, </w:t>
      </w:r>
      <w:r>
        <w:rPr>
          <w:sz w:val="22"/>
        </w:rPr>
        <w:t>1979</w:t>
      </w:r>
      <w:r>
        <w:rPr>
          <w:sz w:val="22"/>
        </w:rPr>
        <w:noBreakHyphen/>
      </w:r>
      <w:r w:rsidR="009D2F2A">
        <w:rPr>
          <w:sz w:val="22"/>
        </w:rPr>
        <w:t>2010</w:t>
      </w:r>
      <w:r>
        <w:rPr>
          <w:sz w:val="22"/>
        </w:rPr>
        <w:t>)</w:t>
      </w:r>
    </w:p>
    <w:p w:rsidR="00227A1E" w:rsidRDefault="00227A1E">
      <w:pPr>
        <w:pStyle w:val="Heading1"/>
        <w:spacing w:line="220" w:lineRule="atLeast"/>
      </w:pPr>
      <w:r>
        <w:rPr>
          <w:rFonts w:ascii="Tahoma" w:hAnsi="Tahoma" w:cs="Tahoma"/>
        </w:rPr>
        <w:t>Oceanographic Cruises:</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ALPHA HELIX, Gulf of California, 1974.</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ELLEN B. SCRIPPS, Southern California Bight Survey, III, 1975.</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ELLEN B. SCRIPPS, Southern California Bight Survey IV, 1975.</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DAVID STAR JORDAN (National Marine Fisheries), 1976.</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COLUMBUS ISELIN, Sargasso Sea, 1977.</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G.W. PIERCE, Sargasso Sea, 1979.</w:t>
      </w:r>
    </w:p>
    <w:p w:rsidR="00227A1E" w:rsidRPr="00AF7FB0"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lang w:val="pt-BR"/>
        </w:rPr>
      </w:pPr>
      <w:r w:rsidRPr="00AF7FB0">
        <w:rPr>
          <w:sz w:val="22"/>
          <w:lang w:val="pt-BR"/>
        </w:rPr>
        <w:t>R/V KNORR Caribbean, 1985.</w:t>
      </w:r>
    </w:p>
    <w:p w:rsidR="00227A1E" w:rsidRPr="00AF7FB0"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lang w:val="pt-BR"/>
        </w:rPr>
      </w:pPr>
      <w:r w:rsidRPr="00AF7FB0">
        <w:rPr>
          <w:sz w:val="22"/>
          <w:lang w:val="pt-BR"/>
        </w:rPr>
        <w:t>R/V OCEANUS Caribbean, 1986.</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ATLANTIS II, Southern California Bight, 1986</w:t>
      </w:r>
      <w:r>
        <w:rPr>
          <w:sz w:val="22"/>
        </w:rPr>
        <w:noBreakHyphen/>
        <w:t>87.</w:t>
      </w:r>
    </w:p>
    <w:p w:rsidR="00227A1E" w:rsidRPr="00AF7FB0"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lang w:val="pt-BR"/>
        </w:rPr>
      </w:pPr>
      <w:r w:rsidRPr="00AF7FB0">
        <w:rPr>
          <w:sz w:val="22"/>
          <w:lang w:val="pt-BR"/>
        </w:rPr>
        <w:t>R/V OCEANUS Caribbean, 1989.</w:t>
      </w:r>
    </w:p>
    <w:p w:rsidR="00227A1E" w:rsidRPr="00AF7FB0"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lang w:val="pt-BR"/>
        </w:rPr>
      </w:pPr>
      <w:r w:rsidRPr="00AF7FB0">
        <w:rPr>
          <w:sz w:val="22"/>
          <w:lang w:val="pt-BR"/>
        </w:rPr>
        <w:lastRenderedPageBreak/>
        <w:t>R/V ISELIN Saragasso Sea, 1993.</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ISELIN Equatorial Pacific, 1993.</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rPr>
          <w:sz w:val="22"/>
        </w:rPr>
      </w:pPr>
      <w:r>
        <w:rPr>
          <w:sz w:val="22"/>
        </w:rPr>
        <w:t>R/V OCEANUS  Sargasso Sea, 1996,1997 (Chief Scientist)</w:t>
      </w:r>
    </w:p>
    <w:p w:rsidR="00227A1E" w:rsidRDefault="00227A1E">
      <w:pPr>
        <w:pStyle w:val="Heading1"/>
        <w:spacing w:line="220" w:lineRule="atLeast"/>
      </w:pPr>
      <w:r>
        <w:rPr>
          <w:rFonts w:ascii="Tahoma" w:hAnsi="Tahoma" w:cs="Tahoma"/>
        </w:rPr>
        <w:t>Research Interests:</w:t>
      </w:r>
    </w:p>
    <w:p w:rsidR="00227A1E" w:rsidRDefault="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1080" w:hanging="360"/>
        <w:rPr>
          <w:sz w:val="22"/>
        </w:rPr>
      </w:pPr>
      <w:r>
        <w:rPr>
          <w:sz w:val="22"/>
          <w:u w:val="single"/>
        </w:rPr>
        <w:t>General Areas</w:t>
      </w:r>
      <w:r>
        <w:rPr>
          <w:sz w:val="22"/>
        </w:rPr>
        <w:t>:  Biological oceanography, Global ecology, Ecological genomics.</w:t>
      </w:r>
    </w:p>
    <w:p w:rsidR="00227A1E" w:rsidRDefault="00227A1E" w:rsidP="00227A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1080" w:hanging="360"/>
        <w:rPr>
          <w:rFonts w:ascii="Tahoma" w:hAnsi="Tahoma" w:cs="Tahoma"/>
        </w:rPr>
      </w:pPr>
      <w:r>
        <w:rPr>
          <w:u w:val="single"/>
        </w:rPr>
        <w:t>Current Interests</w:t>
      </w:r>
      <w:r>
        <w:t>: Ecology, evolution, and comparative genomics of marine cyanobacteria and the viruses that infect them</w:t>
      </w:r>
      <w:r w:rsidR="002D3231">
        <w:t xml:space="preserve">; Development of </w:t>
      </w:r>
      <w:r w:rsidR="002D3231">
        <w:rPr>
          <w:i/>
        </w:rPr>
        <w:t xml:space="preserve">Prochlorococcus </w:t>
      </w:r>
      <w:r w:rsidR="002D3231">
        <w:t xml:space="preserve"> as a model system for cross-scale systems biology</w:t>
      </w:r>
      <w:r>
        <w:rPr>
          <w:rFonts w:ascii="Tahoma" w:hAnsi="Tahoma" w:cs="Tahoma"/>
        </w:rPr>
        <w:t xml:space="preserve"> </w:t>
      </w:r>
    </w:p>
    <w:p w:rsidR="00340A12" w:rsidRPr="00340A12" w:rsidRDefault="003C06E9" w:rsidP="00340A12">
      <w:pPr>
        <w:pStyle w:val="Heading1"/>
        <w:spacing w:line="220" w:lineRule="atLeast"/>
        <w:rPr>
          <w:rFonts w:ascii="Tahoma" w:hAnsi="Tahoma" w:cs="Tahoma"/>
        </w:rPr>
      </w:pPr>
      <w:r>
        <w:rPr>
          <w:rFonts w:ascii="Tahoma" w:hAnsi="Tahoma" w:cs="Tahoma"/>
        </w:rPr>
        <w:t xml:space="preserve">Science </w:t>
      </w:r>
      <w:r w:rsidR="00227A1E">
        <w:rPr>
          <w:rFonts w:ascii="Tahoma" w:hAnsi="Tahoma" w:cs="Tahoma"/>
        </w:rPr>
        <w:t>Books</w:t>
      </w:r>
      <w:r w:rsidR="002A1DD4">
        <w:rPr>
          <w:rFonts w:ascii="Tahoma" w:hAnsi="Tahoma" w:cs="Tahoma"/>
        </w:rPr>
        <w:t xml:space="preserve"> </w:t>
      </w:r>
      <w:r>
        <w:rPr>
          <w:rFonts w:ascii="Tahoma" w:hAnsi="Tahoma" w:cs="Tahoma"/>
        </w:rPr>
        <w:t>for Children</w:t>
      </w:r>
    </w:p>
    <w:p w:rsidR="00340A12" w:rsidRDefault="00340A12" w:rsidP="007F32B3">
      <w:pPr>
        <w:spacing w:after="80"/>
        <w:ind w:left="720" w:hanging="720"/>
        <w:rPr>
          <w:sz w:val="22"/>
          <w:szCs w:val="22"/>
        </w:rPr>
      </w:pPr>
    </w:p>
    <w:p w:rsidR="002156F7" w:rsidRDefault="002156F7" w:rsidP="007F32B3">
      <w:pPr>
        <w:spacing w:after="80"/>
        <w:ind w:left="720" w:hanging="720"/>
        <w:rPr>
          <w:sz w:val="22"/>
          <w:szCs w:val="22"/>
        </w:rPr>
      </w:pPr>
      <w:r>
        <w:rPr>
          <w:sz w:val="22"/>
          <w:szCs w:val="22"/>
        </w:rPr>
        <w:t>201</w:t>
      </w:r>
      <w:r w:rsidR="001A0493">
        <w:rPr>
          <w:sz w:val="22"/>
          <w:szCs w:val="22"/>
        </w:rPr>
        <w:t>7</w:t>
      </w:r>
      <w:r>
        <w:rPr>
          <w:sz w:val="22"/>
          <w:szCs w:val="22"/>
        </w:rPr>
        <w:tab/>
        <w:t xml:space="preserve">Bang, M. and P. Chisholm.  Rivers of Sunlight: How the Sun moves water around the Earth.  Blue Sky Press, Scholastic.  42pp. (a children’s book about the global water cycle).  </w:t>
      </w:r>
    </w:p>
    <w:p w:rsidR="002D3231" w:rsidRDefault="002D3231" w:rsidP="007F32B3">
      <w:pPr>
        <w:spacing w:after="80"/>
        <w:ind w:left="720" w:hanging="720"/>
        <w:rPr>
          <w:sz w:val="22"/>
          <w:szCs w:val="22"/>
        </w:rPr>
      </w:pPr>
      <w:r>
        <w:rPr>
          <w:sz w:val="22"/>
          <w:szCs w:val="22"/>
        </w:rPr>
        <w:t>2014</w:t>
      </w:r>
      <w:r>
        <w:rPr>
          <w:sz w:val="22"/>
          <w:szCs w:val="22"/>
        </w:rPr>
        <w:tab/>
        <w:t>Bang, M. and P. Chisholm.  Buried Sunlight:  How fossil fuels have changed the Earth.  Blue Sky Pres</w:t>
      </w:r>
      <w:r w:rsidR="002156F7">
        <w:rPr>
          <w:sz w:val="22"/>
          <w:szCs w:val="22"/>
        </w:rPr>
        <w:t>s</w:t>
      </w:r>
      <w:r>
        <w:rPr>
          <w:sz w:val="22"/>
          <w:szCs w:val="22"/>
        </w:rPr>
        <w:t>, S</w:t>
      </w:r>
      <w:r w:rsidR="00183930">
        <w:rPr>
          <w:sz w:val="22"/>
          <w:szCs w:val="22"/>
        </w:rPr>
        <w:t>c</w:t>
      </w:r>
      <w:r>
        <w:rPr>
          <w:sz w:val="22"/>
          <w:szCs w:val="22"/>
        </w:rPr>
        <w:t xml:space="preserve">holastic. </w:t>
      </w:r>
      <w:r w:rsidR="004D7034">
        <w:rPr>
          <w:sz w:val="22"/>
          <w:szCs w:val="22"/>
        </w:rPr>
        <w:t xml:space="preserve"> 42pp. </w:t>
      </w:r>
      <w:r>
        <w:rPr>
          <w:sz w:val="22"/>
          <w:szCs w:val="22"/>
        </w:rPr>
        <w:t>(a children’s book about the origins of fossil fuel and global change)</w:t>
      </w:r>
      <w:r w:rsidR="00333128">
        <w:rPr>
          <w:sz w:val="22"/>
          <w:szCs w:val="22"/>
        </w:rPr>
        <w:t xml:space="preserve">. </w:t>
      </w:r>
      <w:r w:rsidR="00333128" w:rsidRPr="00333128">
        <w:rPr>
          <w:i/>
          <w:sz w:val="22"/>
          <w:szCs w:val="22"/>
        </w:rPr>
        <w:t>Finalist,</w:t>
      </w:r>
      <w:r w:rsidR="00333128">
        <w:rPr>
          <w:sz w:val="22"/>
          <w:szCs w:val="22"/>
        </w:rPr>
        <w:t xml:space="preserve"> </w:t>
      </w:r>
      <w:r w:rsidR="00333128" w:rsidRPr="007F32B3">
        <w:rPr>
          <w:i/>
          <w:sz w:val="22"/>
          <w:szCs w:val="22"/>
        </w:rPr>
        <w:t>the AAAS/Subaru SB&amp;F Prize for Excellence in Science Books</w:t>
      </w:r>
    </w:p>
    <w:p w:rsidR="00227A1E" w:rsidRPr="00AF17D4" w:rsidRDefault="00227A1E" w:rsidP="007F32B3">
      <w:pPr>
        <w:spacing w:after="80"/>
        <w:ind w:left="720" w:hanging="720"/>
        <w:rPr>
          <w:sz w:val="22"/>
          <w:szCs w:val="22"/>
        </w:rPr>
      </w:pPr>
      <w:r w:rsidRPr="00AF17D4">
        <w:rPr>
          <w:sz w:val="22"/>
          <w:szCs w:val="22"/>
        </w:rPr>
        <w:t>2012</w:t>
      </w:r>
      <w:r w:rsidRPr="00AF17D4">
        <w:rPr>
          <w:sz w:val="22"/>
          <w:szCs w:val="22"/>
        </w:rPr>
        <w:tab/>
        <w:t xml:space="preserve">Bang, M. and P. Chisholm.   Ocean Sunlight:   How </w:t>
      </w:r>
      <w:r w:rsidR="00D96624">
        <w:rPr>
          <w:sz w:val="22"/>
          <w:szCs w:val="22"/>
        </w:rPr>
        <w:t>tiny plants feed the seas.</w:t>
      </w:r>
      <w:r w:rsidRPr="00AF17D4">
        <w:rPr>
          <w:sz w:val="22"/>
          <w:szCs w:val="22"/>
        </w:rPr>
        <w:t xml:space="preserve"> Blue Sky Press, Scholastic </w:t>
      </w:r>
      <w:r w:rsidR="009A6BCC">
        <w:rPr>
          <w:sz w:val="22"/>
          <w:szCs w:val="22"/>
        </w:rPr>
        <w:t>42 pp.</w:t>
      </w:r>
      <w:r w:rsidRPr="00AF17D4">
        <w:rPr>
          <w:sz w:val="22"/>
          <w:szCs w:val="22"/>
        </w:rPr>
        <w:t xml:space="preserve">  (a children’s book about ocean phytoplankton</w:t>
      </w:r>
      <w:r w:rsidR="001C4AD8">
        <w:rPr>
          <w:sz w:val="22"/>
          <w:szCs w:val="22"/>
        </w:rPr>
        <w:t xml:space="preserve"> and food webs</w:t>
      </w:r>
      <w:r w:rsidRPr="00AF17D4">
        <w:rPr>
          <w:sz w:val="22"/>
          <w:szCs w:val="22"/>
        </w:rPr>
        <w:t>)</w:t>
      </w:r>
      <w:r w:rsidR="002D3231">
        <w:rPr>
          <w:sz w:val="22"/>
          <w:szCs w:val="22"/>
        </w:rPr>
        <w:t xml:space="preserve">.  </w:t>
      </w:r>
      <w:r w:rsidR="002D3231" w:rsidRPr="007F32B3">
        <w:rPr>
          <w:i/>
          <w:sz w:val="22"/>
          <w:szCs w:val="22"/>
        </w:rPr>
        <w:t>Recipient of the AAAS/Subaru SB&amp;F Prize for Excellence in Science Books</w:t>
      </w:r>
      <w:r w:rsidR="00333128">
        <w:rPr>
          <w:i/>
          <w:sz w:val="22"/>
          <w:szCs w:val="22"/>
        </w:rPr>
        <w:t>,</w:t>
      </w:r>
      <w:r w:rsidR="007F32B3" w:rsidRPr="007F32B3">
        <w:rPr>
          <w:i/>
          <w:sz w:val="22"/>
          <w:szCs w:val="22"/>
        </w:rPr>
        <w:t xml:space="preserve"> and the Massachusetts Book Award</w:t>
      </w:r>
    </w:p>
    <w:p w:rsidR="00227A1E" w:rsidRPr="007F32B3" w:rsidRDefault="00AF17D4" w:rsidP="007F32B3">
      <w:pPr>
        <w:spacing w:after="80"/>
        <w:ind w:left="720" w:hanging="720"/>
        <w:rPr>
          <w:i/>
          <w:sz w:val="22"/>
          <w:szCs w:val="22"/>
        </w:rPr>
      </w:pPr>
      <w:r>
        <w:rPr>
          <w:sz w:val="22"/>
          <w:szCs w:val="22"/>
        </w:rPr>
        <w:t xml:space="preserve">2009     </w:t>
      </w:r>
      <w:r w:rsidR="00227A1E" w:rsidRPr="00AF17D4">
        <w:rPr>
          <w:sz w:val="22"/>
          <w:szCs w:val="22"/>
        </w:rPr>
        <w:t xml:space="preserve">Bang, M and P. Chisholm.   Living Sunlight:   How plants bring </w:t>
      </w:r>
      <w:r>
        <w:rPr>
          <w:sz w:val="22"/>
          <w:szCs w:val="22"/>
        </w:rPr>
        <w:t>the Earth to life</w:t>
      </w:r>
      <w:r w:rsidR="00227A1E" w:rsidRPr="00AF17D4">
        <w:rPr>
          <w:sz w:val="22"/>
          <w:szCs w:val="22"/>
        </w:rPr>
        <w:t xml:space="preserve">.   Blue Sky Press, Scholastic.  43pp.  (a children’s book </w:t>
      </w:r>
      <w:r w:rsidR="001C4AD8">
        <w:rPr>
          <w:sz w:val="22"/>
          <w:szCs w:val="22"/>
        </w:rPr>
        <w:t>about</w:t>
      </w:r>
      <w:r w:rsidR="00227A1E" w:rsidRPr="00AF17D4">
        <w:rPr>
          <w:sz w:val="22"/>
          <w:szCs w:val="22"/>
        </w:rPr>
        <w:t xml:space="preserve"> photosynthesis)</w:t>
      </w:r>
      <w:r w:rsidR="002D3231">
        <w:rPr>
          <w:sz w:val="22"/>
          <w:szCs w:val="22"/>
        </w:rPr>
        <w:t xml:space="preserve">. </w:t>
      </w:r>
      <w:r w:rsidR="007F32B3" w:rsidRPr="007F32B3">
        <w:rPr>
          <w:i/>
          <w:sz w:val="22"/>
          <w:szCs w:val="22"/>
        </w:rPr>
        <w:t xml:space="preserve">Recipient of the </w:t>
      </w:r>
      <w:r w:rsidR="002D3231" w:rsidRPr="007F32B3">
        <w:rPr>
          <w:i/>
          <w:sz w:val="22"/>
          <w:szCs w:val="22"/>
        </w:rPr>
        <w:t>AAAS/Subaru SB&amp;F Prize for Excellence in Science Books</w:t>
      </w:r>
    </w:p>
    <w:p w:rsidR="00227A1E" w:rsidRDefault="00227A1E">
      <w:pPr>
        <w:pStyle w:val="Heading1"/>
        <w:spacing w:line="220" w:lineRule="atLeast"/>
        <w:rPr>
          <w:rFonts w:ascii="Tahoma" w:hAnsi="Tahoma" w:cs="Tahoma"/>
        </w:rPr>
      </w:pPr>
      <w:r>
        <w:rPr>
          <w:rFonts w:ascii="Tahoma" w:hAnsi="Tahoma" w:cs="Tahoma"/>
        </w:rPr>
        <w:t>Commentaries and White Papers</w:t>
      </w:r>
    </w:p>
    <w:p w:rsidR="00227A1E" w:rsidRDefault="00227A1E" w:rsidP="00227A1E">
      <w:pPr>
        <w:spacing w:after="80"/>
        <w:ind w:left="720" w:hanging="720"/>
        <w:rPr>
          <w:sz w:val="22"/>
          <w:szCs w:val="22"/>
        </w:rPr>
      </w:pPr>
      <w:r>
        <w:rPr>
          <w:sz w:val="22"/>
          <w:szCs w:val="22"/>
        </w:rPr>
        <w:t>2009</w:t>
      </w:r>
      <w:r>
        <w:rPr>
          <w:sz w:val="22"/>
          <w:szCs w:val="22"/>
        </w:rPr>
        <w:tab/>
        <w:t xml:space="preserve">Strong. A. S. Chisholm, C. Miller, and J. Cullen.   Ocean Fertilization:  Time to move on.   </w:t>
      </w:r>
      <w:r w:rsidRPr="00F86AE6">
        <w:rPr>
          <w:i/>
          <w:sz w:val="22"/>
          <w:szCs w:val="22"/>
        </w:rPr>
        <w:t>Nature</w:t>
      </w:r>
      <w:r>
        <w:rPr>
          <w:sz w:val="22"/>
          <w:szCs w:val="22"/>
        </w:rPr>
        <w:t>: 361:347-348.</w:t>
      </w:r>
    </w:p>
    <w:p w:rsidR="00227A1E" w:rsidRDefault="00227A1E" w:rsidP="00227A1E">
      <w:pPr>
        <w:spacing w:after="80"/>
        <w:ind w:left="720" w:hanging="720"/>
        <w:rPr>
          <w:sz w:val="22"/>
          <w:szCs w:val="22"/>
        </w:rPr>
      </w:pPr>
      <w:r>
        <w:rPr>
          <w:sz w:val="22"/>
          <w:szCs w:val="22"/>
        </w:rPr>
        <w:t xml:space="preserve">2009     Strong, A.L., J. J. Cullen, and S.W. Chisholm.   Ocean fertilization:  Science, policy and commerce.   </w:t>
      </w:r>
      <w:r w:rsidRPr="006C025B">
        <w:rPr>
          <w:i/>
          <w:sz w:val="22"/>
          <w:szCs w:val="22"/>
        </w:rPr>
        <w:t>Oceanography Magazine</w:t>
      </w:r>
      <w:r>
        <w:rPr>
          <w:sz w:val="22"/>
          <w:szCs w:val="22"/>
        </w:rPr>
        <w:t xml:space="preserve"> 22 (3):236- 261.</w:t>
      </w:r>
    </w:p>
    <w:p w:rsidR="00227A1E" w:rsidRDefault="00227A1E" w:rsidP="00227A1E">
      <w:pPr>
        <w:pStyle w:val="BodyTextIndent"/>
        <w:spacing w:before="0" w:after="80"/>
        <w:rPr>
          <w:bCs/>
        </w:rPr>
      </w:pPr>
      <w:r>
        <w:t>2002</w:t>
      </w:r>
      <w:r>
        <w:tab/>
      </w:r>
      <w:r>
        <w:rPr>
          <w:bCs/>
        </w:rPr>
        <w:t xml:space="preserve">Chisholm, S.W.,  P.G.  Falkowski, and J.J. Cullen.    Response to Johnson and Karl.  </w:t>
      </w:r>
      <w:r w:rsidRPr="00B231C8">
        <w:rPr>
          <w:bCs/>
          <w:i/>
        </w:rPr>
        <w:t xml:space="preserve">Science </w:t>
      </w:r>
      <w:r>
        <w:rPr>
          <w:bCs/>
        </w:rPr>
        <w:t>296:467-468</w:t>
      </w:r>
    </w:p>
    <w:p w:rsidR="00227A1E"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80" w:line="240" w:lineRule="auto"/>
      </w:pPr>
      <w:r>
        <w:t>2001</w:t>
      </w:r>
      <w:r>
        <w:tab/>
        <w:t xml:space="preserve">Chisholm, S.W., P.G.  Falkowski, and J.J. Cullen.  Dis-Crediting Ocean Fertilization.  </w:t>
      </w:r>
      <w:r>
        <w:rPr>
          <w:i/>
          <w:iCs/>
        </w:rPr>
        <w:t>Science</w:t>
      </w:r>
      <w:r>
        <w:t xml:space="preserve"> 294:309-310.</w:t>
      </w:r>
    </w:p>
    <w:p w:rsidR="007C6559" w:rsidRPr="00F045FD" w:rsidRDefault="00227A1E" w:rsidP="00F045FD">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exact"/>
        <w:ind w:left="720" w:hanging="720"/>
        <w:rPr>
          <w:sz w:val="22"/>
        </w:rPr>
      </w:pPr>
      <w:r>
        <w:rPr>
          <w:sz w:val="22"/>
        </w:rPr>
        <w:t xml:space="preserve">2000  </w:t>
      </w:r>
      <w:r>
        <w:rPr>
          <w:sz w:val="22"/>
        </w:rPr>
        <w:tab/>
        <w:t>Chisholm, S.W.  “Stirring Times in the Southern Ocean</w:t>
      </w:r>
      <w:proofErr w:type="gramStart"/>
      <w:r>
        <w:rPr>
          <w:sz w:val="22"/>
        </w:rPr>
        <w:t xml:space="preserve">”  </w:t>
      </w:r>
      <w:r>
        <w:rPr>
          <w:i/>
          <w:iCs/>
          <w:sz w:val="22"/>
        </w:rPr>
        <w:t>Nature</w:t>
      </w:r>
      <w:proofErr w:type="gramEnd"/>
      <w:r>
        <w:rPr>
          <w:sz w:val="22"/>
        </w:rPr>
        <w:t xml:space="preserve"> (News and Views):407:685-687.</w:t>
      </w:r>
    </w:p>
    <w:p w:rsidR="00D01E02" w:rsidRDefault="00227A1E" w:rsidP="00E27BFB">
      <w:pPr>
        <w:pStyle w:val="Heading1"/>
        <w:spacing w:before="0" w:after="80" w:line="220" w:lineRule="atLeast"/>
        <w:rPr>
          <w:rFonts w:ascii="Tahoma" w:hAnsi="Tahoma" w:cs="Tahoma"/>
        </w:rPr>
      </w:pPr>
      <w:r>
        <w:rPr>
          <w:rFonts w:ascii="Tahoma" w:hAnsi="Tahoma" w:cs="Tahoma"/>
        </w:rPr>
        <w:t>Publications:</w:t>
      </w:r>
    </w:p>
    <w:p w:rsidR="006A0E52" w:rsidRDefault="006A0E52" w:rsidP="006A0E52">
      <w:pPr>
        <w:rPr>
          <w:sz w:val="22"/>
          <w:szCs w:val="22"/>
        </w:rPr>
      </w:pPr>
    </w:p>
    <w:p w:rsidR="006A0E52" w:rsidRPr="006A0E52" w:rsidRDefault="006A0E52" w:rsidP="006A0E52">
      <w:pPr>
        <w:ind w:left="720" w:hanging="720"/>
        <w:rPr>
          <w:sz w:val="22"/>
          <w:szCs w:val="22"/>
        </w:rPr>
      </w:pPr>
      <w:r>
        <w:rPr>
          <w:sz w:val="22"/>
          <w:szCs w:val="22"/>
        </w:rPr>
        <w:t>2019</w:t>
      </w:r>
      <w:r>
        <w:rPr>
          <w:sz w:val="22"/>
          <w:szCs w:val="22"/>
        </w:rPr>
        <w:tab/>
      </w:r>
      <w:r>
        <w:rPr>
          <w:rStyle w:val="biblio-authors"/>
          <w:sz w:val="22"/>
          <w:szCs w:val="22"/>
          <w:shd w:val="clear" w:color="auto" w:fill="FFFFFF"/>
        </w:rPr>
        <w:t xml:space="preserve">Becker, JW, </w:t>
      </w:r>
      <w:proofErr w:type="spellStart"/>
      <w:r>
        <w:rPr>
          <w:rStyle w:val="biblio-authors"/>
          <w:sz w:val="22"/>
          <w:szCs w:val="22"/>
          <w:shd w:val="clear" w:color="auto" w:fill="FFFFFF"/>
        </w:rPr>
        <w:t>Hogle</w:t>
      </w:r>
      <w:proofErr w:type="spellEnd"/>
      <w:r>
        <w:rPr>
          <w:rStyle w:val="biblio-authors"/>
          <w:sz w:val="22"/>
          <w:szCs w:val="22"/>
          <w:shd w:val="clear" w:color="auto" w:fill="FFFFFF"/>
        </w:rPr>
        <w:t>, SL, Rosendo, K, and Chisholm, SW</w:t>
      </w:r>
      <w:r w:rsidRPr="006A0E52">
        <w:rPr>
          <w:sz w:val="22"/>
          <w:szCs w:val="22"/>
          <w:shd w:val="clear" w:color="auto" w:fill="FFFFFF"/>
        </w:rPr>
        <w:t>. </w:t>
      </w:r>
      <w:hyperlink r:id="rId11" w:tgtFrame="_blank" w:history="1">
        <w:r w:rsidRPr="006A0E52">
          <w:rPr>
            <w:rStyle w:val="biblio-title"/>
            <w:rFonts w:eastAsia="@Arial Unicode MS"/>
            <w:bCs/>
            <w:sz w:val="22"/>
            <w:szCs w:val="22"/>
            <w:shd w:val="clear" w:color="auto" w:fill="FFFFFF"/>
          </w:rPr>
          <w:t xml:space="preserve">Co-culture and biogeography of </w:t>
        </w:r>
        <w:r w:rsidRPr="006A0E52">
          <w:rPr>
            <w:rStyle w:val="biblio-title"/>
            <w:rFonts w:eastAsia="@Arial Unicode MS"/>
            <w:bCs/>
            <w:i/>
            <w:sz w:val="22"/>
            <w:szCs w:val="22"/>
            <w:shd w:val="clear" w:color="auto" w:fill="FFFFFF"/>
          </w:rPr>
          <w:t>Prochlorococcus</w:t>
        </w:r>
        <w:r w:rsidRPr="006A0E52">
          <w:rPr>
            <w:rStyle w:val="biblio-title"/>
            <w:rFonts w:eastAsia="@Arial Unicode MS"/>
            <w:bCs/>
            <w:sz w:val="22"/>
            <w:szCs w:val="22"/>
            <w:shd w:val="clear" w:color="auto" w:fill="FFFFFF"/>
          </w:rPr>
          <w:t xml:space="preserve"> and SAR11</w:t>
        </w:r>
      </w:hyperlink>
      <w:r w:rsidRPr="006A0E52">
        <w:rPr>
          <w:sz w:val="22"/>
          <w:szCs w:val="22"/>
          <w:shd w:val="clear" w:color="auto" w:fill="FFFFFF"/>
        </w:rPr>
        <w:t>. </w:t>
      </w:r>
      <w:r w:rsidRPr="006A0E52">
        <w:rPr>
          <w:i/>
          <w:iCs/>
          <w:sz w:val="22"/>
          <w:szCs w:val="22"/>
          <w:shd w:val="clear" w:color="auto" w:fill="FFFFFF"/>
        </w:rPr>
        <w:t>ISME J</w:t>
      </w:r>
      <w:r w:rsidRPr="006A0E52">
        <w:rPr>
          <w:sz w:val="22"/>
          <w:szCs w:val="22"/>
          <w:shd w:val="clear" w:color="auto" w:fill="FFFFFF"/>
        </w:rPr>
        <w:t>.</w:t>
      </w:r>
      <w:r>
        <w:rPr>
          <w:sz w:val="22"/>
          <w:szCs w:val="22"/>
          <w:shd w:val="clear" w:color="auto" w:fill="FFFFFF"/>
        </w:rPr>
        <w:t xml:space="preserve"> 13, 1506-1519.</w:t>
      </w:r>
      <w:r w:rsidRPr="006A0E52">
        <w:rPr>
          <w:sz w:val="22"/>
          <w:szCs w:val="22"/>
          <w:shd w:val="clear" w:color="auto" w:fill="FFFFFF"/>
        </w:rPr>
        <w:t> </w:t>
      </w:r>
    </w:p>
    <w:p w:rsidR="006A0E52" w:rsidRPr="006A0E52" w:rsidRDefault="006A0E52" w:rsidP="006A0E52"/>
    <w:p w:rsidR="006A0E52" w:rsidRDefault="006A0E52" w:rsidP="006A0E52">
      <w:pPr>
        <w:spacing w:afterLines="80" w:after="192"/>
        <w:ind w:left="720" w:hanging="720"/>
        <w:rPr>
          <w:sz w:val="22"/>
          <w:szCs w:val="22"/>
        </w:rPr>
      </w:pPr>
      <w:r>
        <w:rPr>
          <w:sz w:val="22"/>
          <w:szCs w:val="22"/>
        </w:rPr>
        <w:t>2019</w:t>
      </w:r>
      <w:r>
        <w:rPr>
          <w:sz w:val="22"/>
          <w:szCs w:val="22"/>
        </w:rPr>
        <w:tab/>
      </w:r>
      <w:proofErr w:type="spellStart"/>
      <w:r>
        <w:rPr>
          <w:rStyle w:val="biblio-authors"/>
          <w:sz w:val="22"/>
          <w:szCs w:val="22"/>
          <w:shd w:val="clear" w:color="auto" w:fill="FFFFFF"/>
        </w:rPr>
        <w:t>Berube</w:t>
      </w:r>
      <w:proofErr w:type="spellEnd"/>
      <w:r>
        <w:rPr>
          <w:rStyle w:val="biblio-authors"/>
          <w:sz w:val="22"/>
          <w:szCs w:val="22"/>
          <w:shd w:val="clear" w:color="auto" w:fill="FFFFFF"/>
        </w:rPr>
        <w:t>, PM, Rasmussen, A</w:t>
      </w:r>
      <w:r w:rsidRPr="006A0E52">
        <w:rPr>
          <w:rStyle w:val="biblio-authors"/>
          <w:sz w:val="22"/>
          <w:szCs w:val="22"/>
          <w:shd w:val="clear" w:color="auto" w:fill="FFFFFF"/>
        </w:rPr>
        <w:t>,</w:t>
      </w:r>
      <w:r>
        <w:rPr>
          <w:rStyle w:val="biblio-authors"/>
          <w:sz w:val="22"/>
          <w:szCs w:val="22"/>
          <w:shd w:val="clear" w:color="auto" w:fill="FFFFFF"/>
        </w:rPr>
        <w:t xml:space="preserve"> </w:t>
      </w:r>
      <w:proofErr w:type="spellStart"/>
      <w:r>
        <w:rPr>
          <w:rStyle w:val="biblio-authors"/>
          <w:sz w:val="22"/>
          <w:szCs w:val="22"/>
          <w:shd w:val="clear" w:color="auto" w:fill="FFFFFF"/>
        </w:rPr>
        <w:t>Braakman</w:t>
      </w:r>
      <w:proofErr w:type="spellEnd"/>
      <w:r>
        <w:rPr>
          <w:rStyle w:val="biblio-authors"/>
          <w:sz w:val="22"/>
          <w:szCs w:val="22"/>
          <w:shd w:val="clear" w:color="auto" w:fill="FFFFFF"/>
        </w:rPr>
        <w:t xml:space="preserve">, R, </w:t>
      </w:r>
      <w:proofErr w:type="spellStart"/>
      <w:r>
        <w:rPr>
          <w:rStyle w:val="biblio-authors"/>
          <w:sz w:val="22"/>
          <w:szCs w:val="22"/>
          <w:shd w:val="clear" w:color="auto" w:fill="FFFFFF"/>
        </w:rPr>
        <w:t>Stepanauskas</w:t>
      </w:r>
      <w:proofErr w:type="spellEnd"/>
      <w:r>
        <w:rPr>
          <w:rStyle w:val="biblio-authors"/>
          <w:sz w:val="22"/>
          <w:szCs w:val="22"/>
          <w:shd w:val="clear" w:color="auto" w:fill="FFFFFF"/>
        </w:rPr>
        <w:t>, R</w:t>
      </w:r>
      <w:r w:rsidRPr="006A0E52">
        <w:rPr>
          <w:rStyle w:val="biblio-authors"/>
          <w:sz w:val="22"/>
          <w:szCs w:val="22"/>
          <w:shd w:val="clear" w:color="auto" w:fill="FFFFFF"/>
        </w:rPr>
        <w:t xml:space="preserve">, </w:t>
      </w:r>
      <w:r>
        <w:rPr>
          <w:rStyle w:val="biblio-authors"/>
          <w:sz w:val="22"/>
          <w:szCs w:val="22"/>
          <w:shd w:val="clear" w:color="auto" w:fill="FFFFFF"/>
        </w:rPr>
        <w:t>and Chisholm, S</w:t>
      </w:r>
      <w:r w:rsidRPr="006A0E52">
        <w:rPr>
          <w:rStyle w:val="biblio-authors"/>
          <w:sz w:val="22"/>
          <w:szCs w:val="22"/>
          <w:shd w:val="clear" w:color="auto" w:fill="FFFFFF"/>
        </w:rPr>
        <w:t>W.</w:t>
      </w:r>
      <w:r w:rsidRPr="006A0E52">
        <w:rPr>
          <w:sz w:val="22"/>
          <w:szCs w:val="22"/>
          <w:shd w:val="clear" w:color="auto" w:fill="FFFFFF"/>
        </w:rPr>
        <w:t> </w:t>
      </w:r>
      <w:hyperlink r:id="rId12" w:tgtFrame="_blank" w:history="1">
        <w:r w:rsidRPr="006A0E52">
          <w:rPr>
            <w:rStyle w:val="biblio-title"/>
            <w:rFonts w:eastAsia="@Arial Unicode MS"/>
            <w:bCs/>
            <w:sz w:val="22"/>
            <w:szCs w:val="22"/>
            <w:shd w:val="clear" w:color="auto" w:fill="FFFFFF"/>
          </w:rPr>
          <w:t>Emergence of trait variability through the lens of nitrogen assimilation in </w:t>
        </w:r>
      </w:hyperlink>
      <w:r w:rsidRPr="006A0E52">
        <w:rPr>
          <w:i/>
          <w:sz w:val="22"/>
          <w:szCs w:val="22"/>
        </w:rPr>
        <w:t>Prochlorococcus</w:t>
      </w:r>
      <w:r w:rsidRPr="006A0E52">
        <w:rPr>
          <w:sz w:val="22"/>
          <w:szCs w:val="22"/>
          <w:shd w:val="clear" w:color="auto" w:fill="FFFFFF"/>
        </w:rPr>
        <w:t>. </w:t>
      </w:r>
      <w:proofErr w:type="spellStart"/>
      <w:proofErr w:type="gramStart"/>
      <w:r w:rsidRPr="006A0E52">
        <w:rPr>
          <w:i/>
          <w:iCs/>
          <w:sz w:val="22"/>
          <w:szCs w:val="22"/>
          <w:shd w:val="clear" w:color="auto" w:fill="FFFFFF"/>
        </w:rPr>
        <w:t>Elife</w:t>
      </w:r>
      <w:proofErr w:type="spellEnd"/>
      <w:r w:rsidRPr="006A0E52">
        <w:rPr>
          <w:sz w:val="22"/>
          <w:szCs w:val="22"/>
          <w:shd w:val="clear" w:color="auto" w:fill="FFFFFF"/>
        </w:rPr>
        <w:t>, </w:t>
      </w:r>
      <w:r w:rsidRPr="006A0E52">
        <w:rPr>
          <w:iCs/>
          <w:sz w:val="22"/>
          <w:szCs w:val="22"/>
          <w:shd w:val="clear" w:color="auto" w:fill="FFFFFF"/>
        </w:rPr>
        <w:t>8</w:t>
      </w:r>
      <w:r w:rsidRPr="006A0E52">
        <w:rPr>
          <w:sz w:val="22"/>
          <w:szCs w:val="22"/>
          <w:shd w:val="clear" w:color="auto" w:fill="FFFFFF"/>
        </w:rPr>
        <w:t>.</w:t>
      </w:r>
      <w:proofErr w:type="gramEnd"/>
    </w:p>
    <w:p w:rsidR="006A0E52" w:rsidRPr="006A0E52" w:rsidRDefault="006A0E52" w:rsidP="006A0E52">
      <w:pPr>
        <w:spacing w:afterLines="80" w:after="192"/>
        <w:ind w:left="720" w:hanging="720"/>
        <w:rPr>
          <w:sz w:val="22"/>
          <w:szCs w:val="22"/>
        </w:rPr>
      </w:pPr>
      <w:r>
        <w:rPr>
          <w:sz w:val="22"/>
          <w:szCs w:val="22"/>
        </w:rPr>
        <w:t xml:space="preserve">2019     Wolf, MJ, A Coe, LA Dove, MA </w:t>
      </w:r>
      <w:proofErr w:type="spellStart"/>
      <w:r>
        <w:rPr>
          <w:sz w:val="22"/>
          <w:szCs w:val="22"/>
        </w:rPr>
        <w:t>Zawadowicz</w:t>
      </w:r>
      <w:proofErr w:type="spellEnd"/>
      <w:r>
        <w:rPr>
          <w:sz w:val="22"/>
          <w:szCs w:val="22"/>
        </w:rPr>
        <w:t xml:space="preserve">, </w:t>
      </w:r>
      <w:proofErr w:type="spellStart"/>
      <w:r>
        <w:rPr>
          <w:sz w:val="22"/>
          <w:szCs w:val="22"/>
        </w:rPr>
        <w:t>KDooley</w:t>
      </w:r>
      <w:proofErr w:type="spellEnd"/>
      <w:r>
        <w:rPr>
          <w:sz w:val="22"/>
          <w:szCs w:val="22"/>
        </w:rPr>
        <w:t xml:space="preserve">, SJ Biller, Y. Zhang, SW Chisholm and DJ </w:t>
      </w:r>
      <w:proofErr w:type="spellStart"/>
      <w:r>
        <w:rPr>
          <w:sz w:val="22"/>
          <w:szCs w:val="22"/>
        </w:rPr>
        <w:t>Cziczo</w:t>
      </w:r>
      <w:proofErr w:type="spellEnd"/>
      <w:r>
        <w:rPr>
          <w:sz w:val="22"/>
          <w:szCs w:val="22"/>
        </w:rPr>
        <w:t xml:space="preserve">.  </w:t>
      </w:r>
      <w:proofErr w:type="gramStart"/>
      <w:r w:rsidRPr="000F166F">
        <w:rPr>
          <w:sz w:val="22"/>
          <w:szCs w:val="22"/>
        </w:rPr>
        <w:t xml:space="preserve">Investigating the Heterogeneous Ice Nucleation of Sea Spray Aerosols Using </w:t>
      </w:r>
      <w:r w:rsidRPr="008C1127">
        <w:rPr>
          <w:i/>
          <w:sz w:val="22"/>
          <w:szCs w:val="22"/>
        </w:rPr>
        <w:t>Prochlorococcus</w:t>
      </w:r>
      <w:r w:rsidRPr="000F166F">
        <w:rPr>
          <w:sz w:val="22"/>
          <w:szCs w:val="22"/>
        </w:rPr>
        <w:t xml:space="preserve"> as a Model Source of Marine Organic Matter</w:t>
      </w:r>
      <w:r>
        <w:rPr>
          <w:sz w:val="22"/>
          <w:szCs w:val="22"/>
        </w:rPr>
        <w:t>.</w:t>
      </w:r>
      <w:proofErr w:type="gramEnd"/>
      <w:r>
        <w:rPr>
          <w:sz w:val="22"/>
          <w:szCs w:val="22"/>
        </w:rPr>
        <w:t xml:space="preserve"> .  </w:t>
      </w:r>
      <w:proofErr w:type="spellStart"/>
      <w:proofErr w:type="gramStart"/>
      <w:r w:rsidRPr="008C68BB">
        <w:rPr>
          <w:i/>
          <w:sz w:val="22"/>
          <w:szCs w:val="22"/>
        </w:rPr>
        <w:t>Env</w:t>
      </w:r>
      <w:proofErr w:type="spellEnd"/>
      <w:r w:rsidRPr="008C68BB">
        <w:rPr>
          <w:i/>
          <w:sz w:val="22"/>
          <w:szCs w:val="22"/>
        </w:rPr>
        <w:t>.</w:t>
      </w:r>
      <w:proofErr w:type="gramEnd"/>
      <w:r w:rsidRPr="008C68BB">
        <w:rPr>
          <w:i/>
          <w:sz w:val="22"/>
          <w:szCs w:val="22"/>
        </w:rPr>
        <w:t xml:space="preserve"> Sci. </w:t>
      </w:r>
      <w:r>
        <w:rPr>
          <w:i/>
          <w:sz w:val="22"/>
          <w:szCs w:val="22"/>
        </w:rPr>
        <w:t>&amp;</w:t>
      </w:r>
      <w:r w:rsidRPr="008C68BB">
        <w:rPr>
          <w:i/>
          <w:sz w:val="22"/>
          <w:szCs w:val="22"/>
        </w:rPr>
        <w:t xml:space="preserve"> Technol</w:t>
      </w:r>
      <w:r>
        <w:rPr>
          <w:i/>
          <w:sz w:val="22"/>
          <w:szCs w:val="22"/>
        </w:rPr>
        <w:t>.</w:t>
      </w:r>
      <w:r>
        <w:rPr>
          <w:sz w:val="22"/>
          <w:szCs w:val="22"/>
        </w:rPr>
        <w:t xml:space="preserve"> 53(3), 1139-1149.</w:t>
      </w:r>
    </w:p>
    <w:p w:rsidR="008C3B15" w:rsidRDefault="008C3B15" w:rsidP="00F045FD">
      <w:pPr>
        <w:spacing w:afterLines="80" w:after="192"/>
        <w:ind w:left="720" w:hanging="720"/>
        <w:rPr>
          <w:sz w:val="22"/>
          <w:szCs w:val="22"/>
        </w:rPr>
      </w:pPr>
      <w:r>
        <w:rPr>
          <w:sz w:val="22"/>
          <w:szCs w:val="22"/>
        </w:rPr>
        <w:lastRenderedPageBreak/>
        <w:t xml:space="preserve">2018     </w:t>
      </w:r>
      <w:r w:rsidR="00D46442">
        <w:rPr>
          <w:sz w:val="22"/>
          <w:szCs w:val="22"/>
        </w:rPr>
        <w:t>Biller, SJ, Berube, PM, Dooley, K</w:t>
      </w:r>
      <w:r w:rsidRPr="008C3B15">
        <w:rPr>
          <w:sz w:val="22"/>
          <w:szCs w:val="22"/>
        </w:rPr>
        <w:t>, Williams, M</w:t>
      </w:r>
      <w:r w:rsidR="00D46442">
        <w:rPr>
          <w:sz w:val="22"/>
          <w:szCs w:val="22"/>
        </w:rPr>
        <w:t>, Satinsky, BM, Hackl, T, Chisholm, SW</w:t>
      </w:r>
      <w:r w:rsidRPr="008C3B15">
        <w:rPr>
          <w:sz w:val="22"/>
          <w:szCs w:val="22"/>
        </w:rPr>
        <w:t xml:space="preserve">. Marine microbial metagenomes sampled across space and time. </w:t>
      </w:r>
      <w:proofErr w:type="gramStart"/>
      <w:r w:rsidRPr="008C3B15">
        <w:rPr>
          <w:i/>
          <w:sz w:val="22"/>
          <w:szCs w:val="22"/>
        </w:rPr>
        <w:t>Scientific Data</w:t>
      </w:r>
      <w:r w:rsidR="006A0E52">
        <w:rPr>
          <w:sz w:val="22"/>
          <w:szCs w:val="22"/>
        </w:rPr>
        <w:t xml:space="preserve"> 5, 180176.</w:t>
      </w:r>
      <w:proofErr w:type="gramEnd"/>
    </w:p>
    <w:p w:rsidR="00A461FC" w:rsidRPr="00A461FC" w:rsidRDefault="00A461FC" w:rsidP="00A461FC">
      <w:pPr>
        <w:spacing w:afterLines="80" w:after="192"/>
        <w:ind w:left="720" w:hanging="720"/>
        <w:rPr>
          <w:sz w:val="22"/>
          <w:szCs w:val="22"/>
        </w:rPr>
      </w:pPr>
      <w:r>
        <w:rPr>
          <w:sz w:val="22"/>
          <w:szCs w:val="22"/>
        </w:rPr>
        <w:t xml:space="preserve">2018     </w:t>
      </w:r>
      <w:r w:rsidR="00D46442">
        <w:rPr>
          <w:sz w:val="22"/>
          <w:szCs w:val="22"/>
        </w:rPr>
        <w:t>Berube, PM</w:t>
      </w:r>
      <w:r w:rsidRPr="00A461FC">
        <w:rPr>
          <w:sz w:val="22"/>
          <w:szCs w:val="22"/>
        </w:rPr>
        <w:t>, Biller, S</w:t>
      </w:r>
      <w:r w:rsidR="00D46442">
        <w:rPr>
          <w:sz w:val="22"/>
          <w:szCs w:val="22"/>
        </w:rPr>
        <w:t>J, Dooley, K, Hackl, T</w:t>
      </w:r>
      <w:r w:rsidRPr="00A461FC">
        <w:rPr>
          <w:sz w:val="22"/>
          <w:szCs w:val="22"/>
        </w:rPr>
        <w:t xml:space="preserve">, </w:t>
      </w:r>
      <w:proofErr w:type="spellStart"/>
      <w:r w:rsidRPr="00A461FC">
        <w:rPr>
          <w:sz w:val="22"/>
          <w:szCs w:val="22"/>
        </w:rPr>
        <w:t>Hogle</w:t>
      </w:r>
      <w:proofErr w:type="spellEnd"/>
      <w:r w:rsidRPr="00A461FC">
        <w:rPr>
          <w:sz w:val="22"/>
          <w:szCs w:val="22"/>
        </w:rPr>
        <w:t>, SL, Satinsky, B</w:t>
      </w:r>
      <w:r w:rsidR="00D46442">
        <w:rPr>
          <w:sz w:val="22"/>
          <w:szCs w:val="22"/>
        </w:rPr>
        <w:t>M</w:t>
      </w:r>
      <w:r w:rsidRPr="00A461FC">
        <w:rPr>
          <w:sz w:val="22"/>
          <w:szCs w:val="22"/>
        </w:rPr>
        <w:t xml:space="preserve">, Chisholm, SW. Single cell genomes of </w:t>
      </w:r>
      <w:r w:rsidRPr="00A461FC">
        <w:rPr>
          <w:i/>
          <w:sz w:val="22"/>
          <w:szCs w:val="22"/>
        </w:rPr>
        <w:t>Prochlorococcus</w:t>
      </w:r>
      <w:r w:rsidRPr="00A461FC">
        <w:rPr>
          <w:sz w:val="22"/>
          <w:szCs w:val="22"/>
        </w:rPr>
        <w:t xml:space="preserve">, </w:t>
      </w:r>
      <w:proofErr w:type="spellStart"/>
      <w:r w:rsidRPr="00A461FC">
        <w:rPr>
          <w:i/>
          <w:sz w:val="22"/>
          <w:szCs w:val="22"/>
        </w:rPr>
        <w:t>Synechococcus</w:t>
      </w:r>
      <w:proofErr w:type="spellEnd"/>
      <w:r w:rsidRPr="00A461FC">
        <w:rPr>
          <w:sz w:val="22"/>
          <w:szCs w:val="22"/>
        </w:rPr>
        <w:t xml:space="preserve">, and sympatric microbes from diverse marine environments. </w:t>
      </w:r>
      <w:proofErr w:type="gramStart"/>
      <w:r w:rsidRPr="00A461FC">
        <w:rPr>
          <w:i/>
          <w:sz w:val="22"/>
          <w:szCs w:val="22"/>
        </w:rPr>
        <w:t>Scientific Data</w:t>
      </w:r>
      <w:r w:rsidR="006A0E52">
        <w:rPr>
          <w:i/>
          <w:sz w:val="22"/>
          <w:szCs w:val="22"/>
        </w:rPr>
        <w:t xml:space="preserve"> </w:t>
      </w:r>
      <w:r w:rsidR="006A0E52">
        <w:rPr>
          <w:sz w:val="22"/>
          <w:szCs w:val="22"/>
        </w:rPr>
        <w:t>5, 180154.</w:t>
      </w:r>
      <w:proofErr w:type="gramEnd"/>
    </w:p>
    <w:p w:rsidR="008C1127" w:rsidRPr="008C1127" w:rsidRDefault="001F2047" w:rsidP="008C1127">
      <w:pPr>
        <w:spacing w:afterLines="80" w:after="192"/>
        <w:ind w:left="720" w:hanging="720"/>
        <w:rPr>
          <w:sz w:val="22"/>
          <w:szCs w:val="22"/>
        </w:rPr>
      </w:pPr>
      <w:bookmarkStart w:id="0" w:name="_GoBack"/>
      <w:bookmarkEnd w:id="0"/>
      <w:r>
        <w:rPr>
          <w:sz w:val="22"/>
          <w:szCs w:val="22"/>
        </w:rPr>
        <w:t xml:space="preserve">2018     </w:t>
      </w:r>
      <w:r w:rsidR="008C1127" w:rsidRPr="008C1127">
        <w:rPr>
          <w:sz w:val="22"/>
          <w:szCs w:val="22"/>
        </w:rPr>
        <w:t>Biller, </w:t>
      </w:r>
      <w:r w:rsidR="008C1127">
        <w:rPr>
          <w:sz w:val="22"/>
          <w:szCs w:val="22"/>
        </w:rPr>
        <w:t>SJ, A Coe, SE</w:t>
      </w:r>
      <w:r w:rsidR="008C1127" w:rsidRPr="008C1127">
        <w:rPr>
          <w:sz w:val="22"/>
          <w:szCs w:val="22"/>
        </w:rPr>
        <w:t> Roggensack, </w:t>
      </w:r>
      <w:r w:rsidR="008C1127">
        <w:rPr>
          <w:sz w:val="22"/>
          <w:szCs w:val="22"/>
        </w:rPr>
        <w:t xml:space="preserve">and SW Chisholm. </w:t>
      </w:r>
      <w:r w:rsidR="008C1127" w:rsidRPr="008C1127">
        <w:rPr>
          <w:sz w:val="22"/>
          <w:szCs w:val="22"/>
        </w:rPr>
        <w:t xml:space="preserve">Heterotroph Interactions </w:t>
      </w:r>
      <w:r w:rsidR="008C1127">
        <w:rPr>
          <w:sz w:val="22"/>
          <w:szCs w:val="22"/>
        </w:rPr>
        <w:t>a</w:t>
      </w:r>
      <w:r w:rsidR="008C1127" w:rsidRPr="008C1127">
        <w:rPr>
          <w:sz w:val="22"/>
          <w:szCs w:val="22"/>
        </w:rPr>
        <w:t>lter </w:t>
      </w:r>
      <w:r w:rsidR="008C1127" w:rsidRPr="008C1127">
        <w:rPr>
          <w:i/>
          <w:sz w:val="22"/>
          <w:szCs w:val="22"/>
        </w:rPr>
        <w:t>Prochlorococcus</w:t>
      </w:r>
      <w:r w:rsidR="008C1127" w:rsidRPr="008C1127">
        <w:rPr>
          <w:sz w:val="22"/>
          <w:szCs w:val="22"/>
        </w:rPr>
        <w:t> Transcriptome Dynamics durin</w:t>
      </w:r>
      <w:r w:rsidR="00FB118A">
        <w:rPr>
          <w:sz w:val="22"/>
          <w:szCs w:val="22"/>
        </w:rPr>
        <w:t>g Extended Periods of Darkness.</w:t>
      </w:r>
      <w:r w:rsidR="008C1127" w:rsidRPr="008C1127">
        <w:rPr>
          <w:sz w:val="22"/>
          <w:szCs w:val="22"/>
        </w:rPr>
        <w:t> </w:t>
      </w:r>
      <w:proofErr w:type="spellStart"/>
      <w:r w:rsidR="008C1127" w:rsidRPr="008C1127">
        <w:rPr>
          <w:sz w:val="22"/>
          <w:szCs w:val="22"/>
        </w:rPr>
        <w:t>mSystems</w:t>
      </w:r>
      <w:proofErr w:type="spellEnd"/>
      <w:r w:rsidR="008C1127" w:rsidRPr="008C1127">
        <w:rPr>
          <w:sz w:val="22"/>
          <w:szCs w:val="22"/>
        </w:rPr>
        <w:t> May 2018, 3 (3): e00040-18</w:t>
      </w:r>
    </w:p>
    <w:p w:rsidR="0088133B" w:rsidRPr="0088133B" w:rsidRDefault="0040760B" w:rsidP="00E7391F">
      <w:pPr>
        <w:spacing w:afterLines="80" w:after="192"/>
        <w:ind w:left="720" w:hanging="720"/>
        <w:rPr>
          <w:sz w:val="22"/>
          <w:szCs w:val="22"/>
        </w:rPr>
      </w:pPr>
      <w:r>
        <w:rPr>
          <w:sz w:val="22"/>
          <w:szCs w:val="22"/>
        </w:rPr>
        <w:t>2017</w:t>
      </w:r>
      <w:r w:rsidR="0088133B">
        <w:rPr>
          <w:sz w:val="22"/>
          <w:szCs w:val="22"/>
        </w:rPr>
        <w:t xml:space="preserve">  </w:t>
      </w:r>
      <w:r w:rsidR="005B45F8">
        <w:rPr>
          <w:sz w:val="22"/>
          <w:szCs w:val="22"/>
        </w:rPr>
        <w:t xml:space="preserve">   </w:t>
      </w:r>
      <w:r w:rsidR="003D23D0" w:rsidRPr="003D23D0">
        <w:rPr>
          <w:sz w:val="22"/>
          <w:szCs w:val="22"/>
        </w:rPr>
        <w:t xml:space="preserve">Read, RW, PM Berube, SJ Biller, I </w:t>
      </w:r>
      <w:proofErr w:type="spellStart"/>
      <w:r w:rsidR="003D23D0" w:rsidRPr="003D23D0">
        <w:rPr>
          <w:sz w:val="22"/>
          <w:szCs w:val="22"/>
        </w:rPr>
        <w:t>Neveux</w:t>
      </w:r>
      <w:proofErr w:type="spellEnd"/>
      <w:r w:rsidR="003D23D0" w:rsidRPr="003D23D0">
        <w:rPr>
          <w:sz w:val="22"/>
          <w:szCs w:val="22"/>
        </w:rPr>
        <w:t xml:space="preserve">, A </w:t>
      </w:r>
      <w:proofErr w:type="spellStart"/>
      <w:r w:rsidR="003D23D0" w:rsidRPr="003D23D0">
        <w:rPr>
          <w:sz w:val="22"/>
          <w:szCs w:val="22"/>
        </w:rPr>
        <w:t>Cubillos</w:t>
      </w:r>
      <w:proofErr w:type="spellEnd"/>
      <w:r w:rsidR="003D23D0" w:rsidRPr="003D23D0">
        <w:rPr>
          <w:sz w:val="22"/>
          <w:szCs w:val="22"/>
        </w:rPr>
        <w:t xml:space="preserve">-Ruiz, SW Chisholm, and JJ </w:t>
      </w:r>
      <w:proofErr w:type="spellStart"/>
      <w:r w:rsidR="003D23D0" w:rsidRPr="003D23D0">
        <w:rPr>
          <w:sz w:val="22"/>
          <w:szCs w:val="22"/>
        </w:rPr>
        <w:t>Grzymski</w:t>
      </w:r>
      <w:proofErr w:type="spellEnd"/>
      <w:r w:rsidR="003D23D0" w:rsidRPr="003D23D0">
        <w:rPr>
          <w:sz w:val="22"/>
          <w:szCs w:val="22"/>
        </w:rPr>
        <w:t>. Nitrogen cost minimization is promoted by structural ch</w:t>
      </w:r>
      <w:r w:rsidR="00DE7218">
        <w:rPr>
          <w:sz w:val="22"/>
          <w:szCs w:val="22"/>
        </w:rPr>
        <w:t>anges in the transcriptome of N-</w:t>
      </w:r>
      <w:r w:rsidR="003D23D0" w:rsidRPr="003D23D0">
        <w:rPr>
          <w:sz w:val="22"/>
          <w:szCs w:val="22"/>
        </w:rPr>
        <w:t>deprived</w:t>
      </w:r>
      <w:r w:rsidR="00DE7218">
        <w:rPr>
          <w:sz w:val="22"/>
          <w:szCs w:val="22"/>
        </w:rPr>
        <w:t xml:space="preserve"> </w:t>
      </w:r>
      <w:r w:rsidR="00DE7218">
        <w:rPr>
          <w:i/>
          <w:sz w:val="22"/>
          <w:szCs w:val="22"/>
        </w:rPr>
        <w:t xml:space="preserve">Prochlorococcus </w:t>
      </w:r>
      <w:r w:rsidR="00DE7218">
        <w:rPr>
          <w:sz w:val="22"/>
          <w:szCs w:val="22"/>
        </w:rPr>
        <w:t xml:space="preserve">cells. </w:t>
      </w:r>
      <w:r w:rsidR="00DE7218" w:rsidRPr="000D1AD6">
        <w:rPr>
          <w:rFonts w:eastAsiaTheme="minorHAnsi"/>
          <w:i/>
          <w:iCs/>
          <w:sz w:val="22"/>
          <w:szCs w:val="22"/>
        </w:rPr>
        <w:t xml:space="preserve">. The </w:t>
      </w:r>
      <w:r w:rsidR="00DE7218" w:rsidRPr="000D1AD6">
        <w:rPr>
          <w:i/>
          <w:iCs/>
          <w:sz w:val="22"/>
          <w:szCs w:val="22"/>
        </w:rPr>
        <w:t>ISME Journal</w:t>
      </w:r>
      <w:r w:rsidR="0088133B">
        <w:rPr>
          <w:i/>
          <w:iCs/>
          <w:sz w:val="22"/>
          <w:szCs w:val="22"/>
        </w:rPr>
        <w:t xml:space="preserve"> </w:t>
      </w:r>
      <w:r w:rsidR="0088133B" w:rsidRPr="0088133B">
        <w:rPr>
          <w:sz w:val="22"/>
          <w:szCs w:val="22"/>
        </w:rPr>
        <w:t>11(10):2267-2278</w:t>
      </w:r>
    </w:p>
    <w:p w:rsidR="00A05223" w:rsidRPr="00A05223" w:rsidRDefault="00002DDC" w:rsidP="00E7391F">
      <w:pPr>
        <w:pStyle w:val="Authors"/>
        <w:spacing w:before="0" w:afterLines="80" w:after="192"/>
        <w:jc w:val="left"/>
        <w:rPr>
          <w:sz w:val="22"/>
          <w:szCs w:val="22"/>
        </w:rPr>
      </w:pPr>
      <w:r>
        <w:rPr>
          <w:sz w:val="22"/>
          <w:szCs w:val="22"/>
        </w:rPr>
        <w:t xml:space="preserve">2017 </w:t>
      </w:r>
      <w:r w:rsidR="005B45F8">
        <w:rPr>
          <w:sz w:val="22"/>
          <w:szCs w:val="22"/>
        </w:rPr>
        <w:t xml:space="preserve">   </w:t>
      </w:r>
      <w:r w:rsidR="003B0DFA">
        <w:rPr>
          <w:sz w:val="22"/>
          <w:szCs w:val="22"/>
        </w:rPr>
        <w:t xml:space="preserve"> </w:t>
      </w:r>
      <w:r w:rsidR="009B4CA8">
        <w:rPr>
          <w:sz w:val="22"/>
          <w:szCs w:val="22"/>
        </w:rPr>
        <w:t xml:space="preserve">Chisholm, S.W.  </w:t>
      </w:r>
      <w:r w:rsidR="009B4CA8">
        <w:rPr>
          <w:i/>
          <w:sz w:val="22"/>
          <w:szCs w:val="22"/>
        </w:rPr>
        <w:t xml:space="preserve">Prochlorococcus.  Current Biology </w:t>
      </w:r>
      <w:r w:rsidR="00A05223" w:rsidRPr="00A05223">
        <w:rPr>
          <w:iCs/>
          <w:sz w:val="22"/>
          <w:szCs w:val="22"/>
        </w:rPr>
        <w:t>27, R431–R510, June 5, 2017</w:t>
      </w:r>
    </w:p>
    <w:p w:rsidR="00854A9B" w:rsidRPr="00854A9B" w:rsidRDefault="00BD6E3A" w:rsidP="00E7391F">
      <w:pPr>
        <w:pStyle w:val="Authors"/>
        <w:spacing w:before="0" w:afterLines="80" w:after="192"/>
        <w:ind w:left="720" w:hanging="720"/>
        <w:jc w:val="left"/>
        <w:rPr>
          <w:sz w:val="22"/>
          <w:szCs w:val="22"/>
        </w:rPr>
      </w:pPr>
      <w:r>
        <w:rPr>
          <w:sz w:val="22"/>
          <w:szCs w:val="22"/>
        </w:rPr>
        <w:t>2</w:t>
      </w:r>
      <w:r w:rsidR="00396064">
        <w:rPr>
          <w:vanish/>
          <w:sz w:val="22"/>
          <w:szCs w:val="22"/>
        </w:rPr>
        <w:cr/>
      </w:r>
      <w:r w:rsidR="00794371" w:rsidRPr="00783728">
        <w:rPr>
          <w:sz w:val="22"/>
          <w:szCs w:val="22"/>
        </w:rPr>
        <w:t>01</w:t>
      </w:r>
      <w:r w:rsidR="007B4729">
        <w:rPr>
          <w:sz w:val="22"/>
          <w:szCs w:val="22"/>
        </w:rPr>
        <w:t>7</w:t>
      </w:r>
      <w:r w:rsidR="00794371" w:rsidRPr="00783728">
        <w:rPr>
          <w:sz w:val="22"/>
          <w:szCs w:val="22"/>
        </w:rPr>
        <w:tab/>
      </w:r>
      <w:proofErr w:type="spellStart"/>
      <w:r w:rsidR="00794371" w:rsidRPr="00783728">
        <w:rPr>
          <w:sz w:val="22"/>
          <w:szCs w:val="22"/>
        </w:rPr>
        <w:t>Cubillos</w:t>
      </w:r>
      <w:proofErr w:type="spellEnd"/>
      <w:r w:rsidR="00794371" w:rsidRPr="00783728">
        <w:rPr>
          <w:sz w:val="22"/>
          <w:szCs w:val="22"/>
        </w:rPr>
        <w:t xml:space="preserve">-Ruiz, A. J.W. Berta-Thompson, J.W. Becker, and S.W. Chisholm.  Evolutionary radiation of lanthipeptides in marine cyanobacteria.  </w:t>
      </w:r>
      <w:r w:rsidR="00854A9B" w:rsidRPr="00854A9B">
        <w:rPr>
          <w:i/>
          <w:sz w:val="22"/>
          <w:szCs w:val="22"/>
        </w:rPr>
        <w:t xml:space="preserve">Proc Natl </w:t>
      </w:r>
      <w:proofErr w:type="spellStart"/>
      <w:r w:rsidR="00854A9B" w:rsidRPr="00854A9B">
        <w:rPr>
          <w:i/>
          <w:sz w:val="22"/>
          <w:szCs w:val="22"/>
        </w:rPr>
        <w:t>Acad</w:t>
      </w:r>
      <w:proofErr w:type="spellEnd"/>
      <w:r w:rsidR="00854A9B" w:rsidRPr="00854A9B">
        <w:rPr>
          <w:i/>
          <w:sz w:val="22"/>
          <w:szCs w:val="22"/>
        </w:rPr>
        <w:t xml:space="preserve"> </w:t>
      </w:r>
      <w:proofErr w:type="spellStart"/>
      <w:r w:rsidR="00854A9B" w:rsidRPr="00854A9B">
        <w:rPr>
          <w:i/>
          <w:sz w:val="22"/>
          <w:szCs w:val="22"/>
        </w:rPr>
        <w:t>Sci</w:t>
      </w:r>
      <w:proofErr w:type="spellEnd"/>
      <w:r w:rsidR="00854A9B" w:rsidRPr="00854A9B">
        <w:rPr>
          <w:i/>
          <w:sz w:val="22"/>
          <w:szCs w:val="22"/>
        </w:rPr>
        <w:t xml:space="preserve"> U S A </w:t>
      </w:r>
      <w:r w:rsidR="00854A9B" w:rsidRPr="00854A9B">
        <w:rPr>
          <w:sz w:val="22"/>
          <w:szCs w:val="22"/>
        </w:rPr>
        <w:t xml:space="preserve">114 (27), E5424 -E5433. </w:t>
      </w:r>
      <w:proofErr w:type="spellStart"/>
      <w:r w:rsidR="00854A9B" w:rsidRPr="00854A9B">
        <w:rPr>
          <w:sz w:val="22"/>
          <w:szCs w:val="22"/>
        </w:rPr>
        <w:t>doi</w:t>
      </w:r>
      <w:proofErr w:type="spellEnd"/>
      <w:r w:rsidR="00854A9B" w:rsidRPr="00854A9B">
        <w:rPr>
          <w:sz w:val="22"/>
          <w:szCs w:val="22"/>
        </w:rPr>
        <w:t>/10.1073/pnas.1700990114</w:t>
      </w:r>
    </w:p>
    <w:p w:rsidR="003D23D0" w:rsidRPr="000D1AD6" w:rsidRDefault="009B4CA8" w:rsidP="00E7391F">
      <w:pPr>
        <w:shd w:val="clear" w:color="auto" w:fill="FFFFFF"/>
        <w:spacing w:afterLines="80" w:after="192"/>
        <w:ind w:left="720" w:hanging="720"/>
        <w:rPr>
          <w:sz w:val="22"/>
          <w:szCs w:val="22"/>
        </w:rPr>
      </w:pPr>
      <w:r w:rsidRPr="000D1AD6">
        <w:rPr>
          <w:sz w:val="22"/>
          <w:szCs w:val="22"/>
        </w:rPr>
        <w:t>2017</w:t>
      </w:r>
      <w:r w:rsidRPr="000D1AD6">
        <w:rPr>
          <w:sz w:val="22"/>
          <w:szCs w:val="22"/>
        </w:rPr>
        <w:tab/>
        <w:t xml:space="preserve">Kashtan, N., S. E. Roggensack, J.W. Thompson, M. Grinberg, R. Stepanauskas, and S.W. Chisholm. </w:t>
      </w:r>
      <w:r w:rsidRPr="000D1AD6">
        <w:rPr>
          <w:rFonts w:eastAsiaTheme="minorHAnsi"/>
          <w:sz w:val="22"/>
          <w:szCs w:val="22"/>
        </w:rPr>
        <w:t xml:space="preserve">Fundamental differences in diversity and genomic population structure between Atlantic and Pacific </w:t>
      </w:r>
      <w:r w:rsidRPr="000D1AD6">
        <w:rPr>
          <w:rFonts w:eastAsiaTheme="minorHAnsi"/>
          <w:i/>
          <w:iCs/>
          <w:sz w:val="22"/>
          <w:szCs w:val="22"/>
        </w:rPr>
        <w:t xml:space="preserve">Prochlorococcus. </w:t>
      </w:r>
      <w:r w:rsidR="003D23D0" w:rsidRPr="000D1AD6">
        <w:rPr>
          <w:rFonts w:eastAsiaTheme="minorHAnsi"/>
          <w:i/>
          <w:iCs/>
          <w:sz w:val="22"/>
          <w:szCs w:val="22"/>
        </w:rPr>
        <w:t xml:space="preserve">The </w:t>
      </w:r>
      <w:r w:rsidR="003D23D0" w:rsidRPr="000D1AD6">
        <w:rPr>
          <w:i/>
          <w:iCs/>
          <w:sz w:val="22"/>
          <w:szCs w:val="22"/>
        </w:rPr>
        <w:t>ISME Journal</w:t>
      </w:r>
      <w:r w:rsidR="003D23D0" w:rsidRPr="000D1AD6">
        <w:rPr>
          <w:iCs/>
          <w:sz w:val="22"/>
          <w:szCs w:val="22"/>
        </w:rPr>
        <w:t xml:space="preserve"> </w:t>
      </w:r>
      <w:r w:rsidR="003D23D0" w:rsidRPr="000D1AD6">
        <w:rPr>
          <w:sz w:val="22"/>
          <w:szCs w:val="22"/>
        </w:rPr>
        <w:t>11:1997-2011. doi:10.1038/ismej.2017.64</w:t>
      </w:r>
    </w:p>
    <w:p w:rsidR="000D1AD6" w:rsidRPr="000D1AD6" w:rsidRDefault="006A065E" w:rsidP="00E7391F">
      <w:pPr>
        <w:pStyle w:val="Authors"/>
        <w:spacing w:before="0" w:afterLines="80" w:after="192"/>
        <w:ind w:left="720" w:hanging="720"/>
        <w:jc w:val="left"/>
        <w:rPr>
          <w:sz w:val="22"/>
          <w:szCs w:val="22"/>
        </w:rPr>
      </w:pPr>
      <w:r>
        <w:rPr>
          <w:sz w:val="22"/>
          <w:szCs w:val="22"/>
        </w:rPr>
        <w:t>2017</w:t>
      </w:r>
      <w:r>
        <w:rPr>
          <w:sz w:val="22"/>
          <w:szCs w:val="22"/>
        </w:rPr>
        <w:tab/>
      </w:r>
      <w:proofErr w:type="spellStart"/>
      <w:r>
        <w:rPr>
          <w:sz w:val="22"/>
          <w:szCs w:val="22"/>
        </w:rPr>
        <w:t>Braakman</w:t>
      </w:r>
      <w:proofErr w:type="spellEnd"/>
      <w:r>
        <w:rPr>
          <w:sz w:val="22"/>
          <w:szCs w:val="22"/>
        </w:rPr>
        <w:t xml:space="preserve">, R. M.J.  Follows, and S.W. Chisholm.  </w:t>
      </w:r>
      <w:proofErr w:type="spellStart"/>
      <w:r w:rsidRPr="005C78EC">
        <w:rPr>
          <w:sz w:val="22"/>
          <w:szCs w:val="22"/>
        </w:rPr>
        <w:t>Braakman</w:t>
      </w:r>
      <w:proofErr w:type="spellEnd"/>
      <w:r w:rsidRPr="005C78EC">
        <w:rPr>
          <w:sz w:val="22"/>
          <w:szCs w:val="22"/>
        </w:rPr>
        <w:t xml:space="preserve"> R, Follows MJ, Chisholm SW. 2017. Metabolic evolution and the self-organization of ecosystems. </w:t>
      </w:r>
      <w:r w:rsidRPr="005C78EC">
        <w:rPr>
          <w:i/>
          <w:sz w:val="22"/>
          <w:szCs w:val="22"/>
        </w:rPr>
        <w:t xml:space="preserve">Proc Natl </w:t>
      </w:r>
      <w:proofErr w:type="spellStart"/>
      <w:r w:rsidRPr="005C78EC">
        <w:rPr>
          <w:i/>
          <w:sz w:val="22"/>
          <w:szCs w:val="22"/>
        </w:rPr>
        <w:t>Acad</w:t>
      </w:r>
      <w:proofErr w:type="spellEnd"/>
      <w:r w:rsidRPr="005C78EC">
        <w:rPr>
          <w:i/>
          <w:sz w:val="22"/>
          <w:szCs w:val="22"/>
        </w:rPr>
        <w:t xml:space="preserve"> </w:t>
      </w:r>
      <w:proofErr w:type="spellStart"/>
      <w:r w:rsidRPr="005C78EC">
        <w:rPr>
          <w:i/>
          <w:sz w:val="22"/>
          <w:szCs w:val="22"/>
        </w:rPr>
        <w:t>Sci</w:t>
      </w:r>
      <w:proofErr w:type="spellEnd"/>
      <w:r w:rsidRPr="005C78EC">
        <w:rPr>
          <w:i/>
          <w:sz w:val="22"/>
          <w:szCs w:val="22"/>
        </w:rPr>
        <w:t xml:space="preserve"> U S A</w:t>
      </w:r>
      <w:r w:rsidRPr="005C78EC">
        <w:rPr>
          <w:sz w:val="22"/>
          <w:szCs w:val="22"/>
        </w:rPr>
        <w:t>.</w:t>
      </w:r>
      <w:r>
        <w:rPr>
          <w:sz w:val="22"/>
          <w:szCs w:val="22"/>
        </w:rPr>
        <w:t xml:space="preserve"> </w:t>
      </w:r>
      <w:r w:rsidR="000D1AD6" w:rsidRPr="000D1AD6">
        <w:rPr>
          <w:sz w:val="22"/>
          <w:szCs w:val="22"/>
        </w:rPr>
        <w:t xml:space="preserve"> 114 (15), E3091-E3100. </w:t>
      </w:r>
      <w:proofErr w:type="spellStart"/>
      <w:r w:rsidR="000D1AD6" w:rsidRPr="000D1AD6">
        <w:rPr>
          <w:sz w:val="22"/>
          <w:szCs w:val="22"/>
        </w:rPr>
        <w:t>doi</w:t>
      </w:r>
      <w:proofErr w:type="spellEnd"/>
      <w:r w:rsidR="000D1AD6" w:rsidRPr="000D1AD6">
        <w:rPr>
          <w:sz w:val="22"/>
          <w:szCs w:val="22"/>
        </w:rPr>
        <w:t>: 10.1073/pnas.1619573114</w:t>
      </w:r>
    </w:p>
    <w:p w:rsidR="007A316C" w:rsidRPr="007A316C" w:rsidRDefault="00371C40" w:rsidP="00E7391F">
      <w:pPr>
        <w:pStyle w:val="Authors"/>
        <w:spacing w:before="0" w:afterLines="80" w:after="192"/>
        <w:ind w:left="720" w:hanging="720"/>
        <w:jc w:val="left"/>
        <w:rPr>
          <w:bCs/>
          <w:iCs/>
          <w:sz w:val="22"/>
          <w:szCs w:val="22"/>
        </w:rPr>
      </w:pPr>
      <w:r w:rsidRPr="00783728">
        <w:rPr>
          <w:sz w:val="22"/>
          <w:szCs w:val="22"/>
        </w:rPr>
        <w:t>201</w:t>
      </w:r>
      <w:r w:rsidR="007B4729">
        <w:rPr>
          <w:sz w:val="22"/>
          <w:szCs w:val="22"/>
        </w:rPr>
        <w:t>7</w:t>
      </w:r>
      <w:r w:rsidRPr="00783728">
        <w:rPr>
          <w:sz w:val="22"/>
          <w:szCs w:val="22"/>
        </w:rPr>
        <w:tab/>
        <w:t xml:space="preserve">Murata, K. Q. Zhang, C Fu, M.L. Coleman, M.S. </w:t>
      </w:r>
      <w:proofErr w:type="spellStart"/>
      <w:r w:rsidRPr="00783728">
        <w:rPr>
          <w:sz w:val="22"/>
          <w:szCs w:val="22"/>
        </w:rPr>
        <w:t>Osburne</w:t>
      </w:r>
      <w:proofErr w:type="spellEnd"/>
      <w:r w:rsidRPr="00783728">
        <w:rPr>
          <w:sz w:val="22"/>
          <w:szCs w:val="22"/>
        </w:rPr>
        <w:t xml:space="preserve">, M.F. </w:t>
      </w:r>
      <w:proofErr w:type="spellStart"/>
      <w:r w:rsidRPr="00783728">
        <w:rPr>
          <w:sz w:val="22"/>
          <w:szCs w:val="22"/>
        </w:rPr>
        <w:t>Schmid</w:t>
      </w:r>
      <w:proofErr w:type="spellEnd"/>
      <w:r w:rsidR="00C418DB" w:rsidRPr="00783728">
        <w:rPr>
          <w:sz w:val="22"/>
          <w:szCs w:val="22"/>
        </w:rPr>
        <w:t xml:space="preserve">, M. B. Sullivan, S. W. Chisholm and W. Chiu.  </w:t>
      </w:r>
      <w:r w:rsidRPr="00783728">
        <w:rPr>
          <w:bCs/>
          <w:sz w:val="22"/>
          <w:szCs w:val="22"/>
        </w:rPr>
        <w:t xml:space="preserve">Visualizing cyanophage adsorption to marine </w:t>
      </w:r>
      <w:r w:rsidRPr="00783728">
        <w:rPr>
          <w:bCs/>
          <w:i/>
          <w:iCs/>
          <w:sz w:val="22"/>
          <w:szCs w:val="22"/>
        </w:rPr>
        <w:t>Prochlorococcus</w:t>
      </w:r>
      <w:r w:rsidR="00C418DB" w:rsidRPr="00783728">
        <w:rPr>
          <w:bCs/>
          <w:i/>
          <w:iCs/>
          <w:sz w:val="22"/>
          <w:szCs w:val="22"/>
        </w:rPr>
        <w:t>. Scientific Reports</w:t>
      </w:r>
      <w:r w:rsidR="007A316C" w:rsidRPr="007A316C">
        <w:rPr>
          <w:bCs/>
          <w:i/>
          <w:iCs/>
          <w:sz w:val="22"/>
          <w:szCs w:val="22"/>
        </w:rPr>
        <w:t xml:space="preserve"> </w:t>
      </w:r>
      <w:r w:rsidR="007A316C" w:rsidRPr="007A316C">
        <w:rPr>
          <w:bCs/>
          <w:iCs/>
          <w:sz w:val="22"/>
          <w:szCs w:val="22"/>
        </w:rPr>
        <w:t>7:</w:t>
      </w:r>
      <w:r w:rsidR="00B10D48">
        <w:rPr>
          <w:bCs/>
          <w:iCs/>
          <w:sz w:val="22"/>
          <w:szCs w:val="22"/>
        </w:rPr>
        <w:t xml:space="preserve"> Article </w:t>
      </w:r>
      <w:r w:rsidR="007A316C" w:rsidRPr="007A316C">
        <w:rPr>
          <w:bCs/>
          <w:iCs/>
          <w:sz w:val="22"/>
          <w:szCs w:val="22"/>
        </w:rPr>
        <w:t>44176 | DOI: 10.1038/srep44176</w:t>
      </w:r>
    </w:p>
    <w:p w:rsidR="00AD1EB4" w:rsidRDefault="001C1176" w:rsidP="00E7391F">
      <w:pPr>
        <w:pStyle w:val="Authors"/>
        <w:spacing w:before="0" w:afterLines="80" w:after="192"/>
        <w:ind w:left="720" w:hanging="720"/>
        <w:jc w:val="left"/>
        <w:rPr>
          <w:lang w:bidi="bn-BD"/>
        </w:rPr>
      </w:pPr>
      <w:r>
        <w:rPr>
          <w:sz w:val="22"/>
          <w:szCs w:val="22"/>
        </w:rPr>
        <w:t>2017</w:t>
      </w:r>
      <w:r w:rsidR="00AD1EB4">
        <w:rPr>
          <w:sz w:val="22"/>
          <w:szCs w:val="22"/>
        </w:rPr>
        <w:tab/>
        <w:t xml:space="preserve">Biller, S.J. L. D. McDaniel, M. Breitbart, E. Rogers, J.H. Paul, and S. W. Chisholm.  </w:t>
      </w:r>
      <w:r w:rsidR="000969B4">
        <w:rPr>
          <w:sz w:val="22"/>
          <w:szCs w:val="22"/>
        </w:rPr>
        <w:t xml:space="preserve">Membrane vesicles </w:t>
      </w:r>
      <w:r w:rsidR="00AD1EB4" w:rsidRPr="00AD1EB4">
        <w:rPr>
          <w:sz w:val="22"/>
          <w:szCs w:val="22"/>
        </w:rPr>
        <w:t>in seawater: heterogeneous DNA content and implications for viral abundance estimates</w:t>
      </w:r>
      <w:r w:rsidR="000969B4">
        <w:rPr>
          <w:sz w:val="22"/>
          <w:szCs w:val="22"/>
        </w:rPr>
        <w:t xml:space="preserve">. </w:t>
      </w:r>
      <w:r w:rsidR="000969B4">
        <w:rPr>
          <w:i/>
          <w:lang w:bidi="bn-BD"/>
        </w:rPr>
        <w:t>ISME Journal</w:t>
      </w:r>
      <w:r w:rsidR="000969B4" w:rsidRPr="00D51D52">
        <w:rPr>
          <w:lang w:bidi="bn-BD"/>
        </w:rPr>
        <w:t xml:space="preserve">, </w:t>
      </w:r>
      <w:r w:rsidR="00CF0702" w:rsidRPr="00CF0702">
        <w:rPr>
          <w:lang w:bidi="bn-BD"/>
        </w:rPr>
        <w:t>11:394-404</w:t>
      </w:r>
      <w:r w:rsidR="004E565D">
        <w:rPr>
          <w:lang w:bidi="bn-BD"/>
        </w:rPr>
        <w:t xml:space="preserve">. </w:t>
      </w:r>
      <w:r w:rsidR="00CF0702">
        <w:rPr>
          <w:lang w:bidi="bn-BD"/>
        </w:rPr>
        <w:t>doi:10.1038/ismej.2016.134.</w:t>
      </w:r>
    </w:p>
    <w:p w:rsidR="00610FF9" w:rsidRPr="00610FF9" w:rsidRDefault="003F76AF" w:rsidP="00742B24">
      <w:pPr>
        <w:pStyle w:val="Authors"/>
        <w:spacing w:after="100"/>
        <w:ind w:left="720" w:hanging="720"/>
        <w:jc w:val="left"/>
        <w:rPr>
          <w:sz w:val="22"/>
          <w:szCs w:val="22"/>
          <w:lang w:bidi="bn-BD"/>
        </w:rPr>
      </w:pPr>
      <w:r>
        <w:rPr>
          <w:sz w:val="22"/>
          <w:szCs w:val="22"/>
        </w:rPr>
        <w:t>2017</w:t>
      </w:r>
      <w:r w:rsidR="001C1176" w:rsidRPr="00783728">
        <w:rPr>
          <w:sz w:val="22"/>
          <w:szCs w:val="22"/>
        </w:rPr>
        <w:tab/>
        <w:t xml:space="preserve">Cermak, N. J.W. Becker, S. Knudsen, S.W. Chisholm, S. R. </w:t>
      </w:r>
      <w:proofErr w:type="spellStart"/>
      <w:r w:rsidR="001C1176" w:rsidRPr="00783728">
        <w:rPr>
          <w:sz w:val="22"/>
          <w:szCs w:val="22"/>
        </w:rPr>
        <w:t>Manalis</w:t>
      </w:r>
      <w:proofErr w:type="spellEnd"/>
      <w:r w:rsidR="001C1176" w:rsidRPr="00783728">
        <w:rPr>
          <w:sz w:val="22"/>
          <w:szCs w:val="22"/>
        </w:rPr>
        <w:t xml:space="preserve">, and M. F. </w:t>
      </w:r>
      <w:proofErr w:type="spellStart"/>
      <w:r w:rsidR="001C1176" w:rsidRPr="00783728">
        <w:rPr>
          <w:sz w:val="22"/>
          <w:szCs w:val="22"/>
        </w:rPr>
        <w:t>Polz</w:t>
      </w:r>
      <w:proofErr w:type="spellEnd"/>
      <w:r w:rsidR="001C1176" w:rsidRPr="00783728">
        <w:rPr>
          <w:sz w:val="22"/>
          <w:szCs w:val="22"/>
        </w:rPr>
        <w:t>.  Direct single-c</w:t>
      </w:r>
      <w:r w:rsidR="001C1176" w:rsidRPr="00783728">
        <w:rPr>
          <w:bCs/>
          <w:sz w:val="22"/>
          <w:szCs w:val="22"/>
          <w:lang w:bidi="bn-BD"/>
        </w:rPr>
        <w:t>ell biomass estimates for</w:t>
      </w:r>
      <w:r w:rsidR="001C1176" w:rsidRPr="00783728">
        <w:rPr>
          <w:b/>
          <w:bCs/>
          <w:sz w:val="22"/>
          <w:szCs w:val="22"/>
          <w:lang w:bidi="bn-BD"/>
        </w:rPr>
        <w:t xml:space="preserve"> </w:t>
      </w:r>
      <w:r w:rsidR="001C1176" w:rsidRPr="00783728">
        <w:rPr>
          <w:sz w:val="22"/>
          <w:szCs w:val="22"/>
          <w:lang w:bidi="bn-BD"/>
        </w:rPr>
        <w:t xml:space="preserve">marine bacteria via Archimedes’ principle.  </w:t>
      </w:r>
      <w:r w:rsidR="00CF0702">
        <w:rPr>
          <w:i/>
          <w:sz w:val="22"/>
          <w:szCs w:val="22"/>
          <w:lang w:bidi="bn-BD"/>
        </w:rPr>
        <w:t>The</w:t>
      </w:r>
      <w:r w:rsidR="001C1176" w:rsidRPr="00783728">
        <w:rPr>
          <w:i/>
          <w:sz w:val="22"/>
          <w:szCs w:val="22"/>
          <w:lang w:bidi="bn-BD"/>
        </w:rPr>
        <w:t xml:space="preserve"> ISME </w:t>
      </w:r>
      <w:proofErr w:type="gramStart"/>
      <w:r w:rsidR="001C1176" w:rsidRPr="00783728">
        <w:rPr>
          <w:i/>
          <w:sz w:val="22"/>
          <w:szCs w:val="22"/>
          <w:lang w:bidi="bn-BD"/>
        </w:rPr>
        <w:t>Journal</w:t>
      </w:r>
      <w:r w:rsidR="001C1176">
        <w:rPr>
          <w:sz w:val="22"/>
          <w:szCs w:val="22"/>
          <w:lang w:bidi="bn-BD"/>
        </w:rPr>
        <w:t xml:space="preserve"> </w:t>
      </w:r>
      <w:r w:rsidR="001C1176" w:rsidRPr="00783728">
        <w:rPr>
          <w:sz w:val="22"/>
          <w:szCs w:val="22"/>
          <w:lang w:bidi="bn-BD"/>
        </w:rPr>
        <w:t xml:space="preserve"> </w:t>
      </w:r>
      <w:r w:rsidR="00742B24" w:rsidRPr="00742B24">
        <w:rPr>
          <w:sz w:val="22"/>
          <w:szCs w:val="22"/>
          <w:lang w:bidi="bn-BD"/>
        </w:rPr>
        <w:t>11</w:t>
      </w:r>
      <w:proofErr w:type="gramEnd"/>
      <w:r w:rsidR="00742B24" w:rsidRPr="00742B24">
        <w:rPr>
          <w:sz w:val="22"/>
          <w:szCs w:val="22"/>
          <w:lang w:bidi="bn-BD"/>
        </w:rPr>
        <w:t>(3):825-828</w:t>
      </w:r>
      <w:r w:rsidR="00742B24">
        <w:rPr>
          <w:sz w:val="22"/>
          <w:szCs w:val="22"/>
          <w:lang w:bidi="bn-BD"/>
        </w:rPr>
        <w:t xml:space="preserve">. </w:t>
      </w:r>
      <w:r w:rsidR="00CF0702">
        <w:rPr>
          <w:sz w:val="22"/>
          <w:szCs w:val="22"/>
          <w:lang w:bidi="bn-BD"/>
        </w:rPr>
        <w:t>Doi:</w:t>
      </w:r>
      <w:r w:rsidR="00610FF9" w:rsidRPr="00610FF9">
        <w:rPr>
          <w:sz w:val="22"/>
          <w:szCs w:val="22"/>
          <w:lang w:bidi="bn-BD"/>
        </w:rPr>
        <w:t xml:space="preserve">10.1038/ismej.2016.161. </w:t>
      </w:r>
    </w:p>
    <w:p w:rsidR="002368DF" w:rsidRPr="00F53B63" w:rsidRDefault="002368DF" w:rsidP="002368DF">
      <w:pPr>
        <w:pStyle w:val="Authors"/>
        <w:spacing w:after="100"/>
        <w:ind w:left="720" w:hanging="720"/>
        <w:jc w:val="left"/>
        <w:rPr>
          <w:sz w:val="22"/>
          <w:szCs w:val="22"/>
        </w:rPr>
      </w:pPr>
      <w:r>
        <w:rPr>
          <w:sz w:val="22"/>
          <w:szCs w:val="22"/>
        </w:rPr>
        <w:t>2016</w:t>
      </w:r>
      <w:r>
        <w:rPr>
          <w:sz w:val="22"/>
          <w:szCs w:val="22"/>
        </w:rPr>
        <w:tab/>
        <w:t xml:space="preserve">Thompson, L, Q. Zeng, and S.W. Chisholm.  </w:t>
      </w:r>
      <w:r w:rsidRPr="0027483F">
        <w:rPr>
          <w:sz w:val="22"/>
          <w:szCs w:val="22"/>
        </w:rPr>
        <w:t xml:space="preserve">Gene </w:t>
      </w:r>
      <w:r>
        <w:rPr>
          <w:sz w:val="22"/>
          <w:szCs w:val="22"/>
        </w:rPr>
        <w:t>e</w:t>
      </w:r>
      <w:r w:rsidRPr="0027483F">
        <w:rPr>
          <w:sz w:val="22"/>
          <w:szCs w:val="22"/>
        </w:rPr>
        <w:t xml:space="preserve">xpression </w:t>
      </w:r>
      <w:r>
        <w:rPr>
          <w:sz w:val="22"/>
          <w:szCs w:val="22"/>
        </w:rPr>
        <w:t>p</w:t>
      </w:r>
      <w:r w:rsidRPr="0027483F">
        <w:rPr>
          <w:sz w:val="22"/>
          <w:szCs w:val="22"/>
        </w:rPr>
        <w:t xml:space="preserve">atterns during </w:t>
      </w:r>
      <w:r>
        <w:rPr>
          <w:sz w:val="22"/>
          <w:szCs w:val="22"/>
        </w:rPr>
        <w:t>l</w:t>
      </w:r>
      <w:r w:rsidRPr="0027483F">
        <w:rPr>
          <w:sz w:val="22"/>
          <w:szCs w:val="22"/>
        </w:rPr>
        <w:t xml:space="preserve">ight and </w:t>
      </w:r>
      <w:r>
        <w:rPr>
          <w:sz w:val="22"/>
          <w:szCs w:val="22"/>
        </w:rPr>
        <w:t>d</w:t>
      </w:r>
      <w:r w:rsidRPr="0027483F">
        <w:rPr>
          <w:sz w:val="22"/>
          <w:szCs w:val="22"/>
        </w:rPr>
        <w:t xml:space="preserve">ark </w:t>
      </w:r>
      <w:r>
        <w:rPr>
          <w:sz w:val="22"/>
          <w:szCs w:val="22"/>
        </w:rPr>
        <w:t>i</w:t>
      </w:r>
      <w:r w:rsidRPr="0027483F">
        <w:rPr>
          <w:sz w:val="22"/>
          <w:szCs w:val="22"/>
        </w:rPr>
        <w:t xml:space="preserve">nfection of </w:t>
      </w:r>
      <w:r w:rsidRPr="0027483F">
        <w:rPr>
          <w:i/>
          <w:sz w:val="22"/>
          <w:szCs w:val="22"/>
        </w:rPr>
        <w:t>Prochlorococcus</w:t>
      </w:r>
      <w:r w:rsidRPr="0027483F">
        <w:rPr>
          <w:sz w:val="22"/>
          <w:szCs w:val="22"/>
        </w:rPr>
        <w:t xml:space="preserve"> by </w:t>
      </w:r>
      <w:proofErr w:type="spellStart"/>
      <w:proofErr w:type="gramStart"/>
      <w:r>
        <w:rPr>
          <w:sz w:val="22"/>
          <w:szCs w:val="22"/>
        </w:rPr>
        <w:t>c</w:t>
      </w:r>
      <w:r w:rsidRPr="0027483F">
        <w:rPr>
          <w:sz w:val="22"/>
          <w:szCs w:val="22"/>
        </w:rPr>
        <w:t>yanophage</w:t>
      </w:r>
      <w:proofErr w:type="spellEnd"/>
      <w:r>
        <w:rPr>
          <w:sz w:val="22"/>
          <w:szCs w:val="22"/>
        </w:rPr>
        <w:t xml:space="preserve">  </w:t>
      </w:r>
      <w:proofErr w:type="spellStart"/>
      <w:r>
        <w:rPr>
          <w:i/>
          <w:sz w:val="22"/>
          <w:szCs w:val="22"/>
        </w:rPr>
        <w:t>PLoS</w:t>
      </w:r>
      <w:proofErr w:type="spellEnd"/>
      <w:proofErr w:type="gramEnd"/>
      <w:r>
        <w:rPr>
          <w:i/>
          <w:sz w:val="22"/>
          <w:szCs w:val="22"/>
        </w:rPr>
        <w:t xml:space="preserve"> ONE </w:t>
      </w:r>
      <w:r w:rsidRPr="00F53B63">
        <w:rPr>
          <w:sz w:val="22"/>
          <w:szCs w:val="22"/>
        </w:rPr>
        <w:t>11(10): e0165375. doi:10.1371/journal. pone.0165375</w:t>
      </w:r>
      <w:r>
        <w:rPr>
          <w:sz w:val="22"/>
          <w:szCs w:val="22"/>
        </w:rPr>
        <w:t>.</w:t>
      </w:r>
      <w:r w:rsidRPr="00F53B63">
        <w:rPr>
          <w:sz w:val="22"/>
          <w:szCs w:val="22"/>
        </w:rPr>
        <w:t xml:space="preserve"> </w:t>
      </w:r>
    </w:p>
    <w:p w:rsidR="007E1B52" w:rsidRDefault="007E1B52" w:rsidP="00CE1F8A">
      <w:pPr>
        <w:pStyle w:val="Authors"/>
        <w:spacing w:after="100"/>
        <w:ind w:left="720" w:hanging="720"/>
        <w:jc w:val="left"/>
        <w:rPr>
          <w:sz w:val="22"/>
          <w:szCs w:val="22"/>
        </w:rPr>
      </w:pPr>
      <w:r>
        <w:rPr>
          <w:sz w:val="22"/>
          <w:szCs w:val="22"/>
        </w:rPr>
        <w:t>2016</w:t>
      </w:r>
      <w:r>
        <w:rPr>
          <w:sz w:val="22"/>
          <w:szCs w:val="22"/>
        </w:rPr>
        <w:tab/>
        <w:t xml:space="preserve">Coe, A., J. </w:t>
      </w:r>
      <w:proofErr w:type="spellStart"/>
      <w:r>
        <w:rPr>
          <w:sz w:val="22"/>
          <w:szCs w:val="22"/>
        </w:rPr>
        <w:t>Ghizzoni</w:t>
      </w:r>
      <w:proofErr w:type="spellEnd"/>
      <w:r>
        <w:rPr>
          <w:sz w:val="22"/>
          <w:szCs w:val="22"/>
        </w:rPr>
        <w:t xml:space="preserve"> K. </w:t>
      </w:r>
      <w:proofErr w:type="spellStart"/>
      <w:r>
        <w:rPr>
          <w:sz w:val="22"/>
          <w:szCs w:val="22"/>
        </w:rPr>
        <w:t>LeGault</w:t>
      </w:r>
      <w:proofErr w:type="spellEnd"/>
      <w:r>
        <w:rPr>
          <w:sz w:val="22"/>
          <w:szCs w:val="22"/>
        </w:rPr>
        <w:t xml:space="preserve">, S. Biller, S.E Roggensack, and S.W. Chisholm.  Survival of </w:t>
      </w:r>
      <w:r>
        <w:rPr>
          <w:i/>
          <w:sz w:val="22"/>
          <w:szCs w:val="22"/>
        </w:rPr>
        <w:t xml:space="preserve">Prochlorococcus </w:t>
      </w:r>
      <w:r>
        <w:rPr>
          <w:sz w:val="22"/>
          <w:szCs w:val="22"/>
        </w:rPr>
        <w:t xml:space="preserve">in extended darkness.  </w:t>
      </w:r>
      <w:proofErr w:type="spellStart"/>
      <w:r>
        <w:rPr>
          <w:i/>
          <w:sz w:val="22"/>
          <w:szCs w:val="22"/>
        </w:rPr>
        <w:t>Limnol</w:t>
      </w:r>
      <w:proofErr w:type="spellEnd"/>
      <w:r>
        <w:rPr>
          <w:i/>
          <w:sz w:val="22"/>
          <w:szCs w:val="22"/>
        </w:rPr>
        <w:t xml:space="preserve">. </w:t>
      </w:r>
      <w:proofErr w:type="spellStart"/>
      <w:r>
        <w:rPr>
          <w:i/>
          <w:sz w:val="22"/>
          <w:szCs w:val="22"/>
        </w:rPr>
        <w:t>Oceanogr</w:t>
      </w:r>
      <w:proofErr w:type="spellEnd"/>
      <w:r>
        <w:rPr>
          <w:i/>
          <w:sz w:val="22"/>
          <w:szCs w:val="22"/>
        </w:rPr>
        <w:t>.</w:t>
      </w:r>
      <w:r w:rsidR="0005129D">
        <w:rPr>
          <w:i/>
          <w:sz w:val="22"/>
          <w:szCs w:val="22"/>
        </w:rPr>
        <w:t xml:space="preserve"> </w:t>
      </w:r>
      <w:r w:rsidR="0005129D" w:rsidRPr="0005129D">
        <w:rPr>
          <w:sz w:val="22"/>
          <w:szCs w:val="22"/>
        </w:rPr>
        <w:t>61(4): 1375-1388</w:t>
      </w:r>
      <w:proofErr w:type="gramStart"/>
      <w:r w:rsidR="0005129D">
        <w:rPr>
          <w:sz w:val="22"/>
          <w:szCs w:val="22"/>
        </w:rPr>
        <w:t xml:space="preserve">,  </w:t>
      </w:r>
      <w:r w:rsidR="0005129D" w:rsidRPr="0005129D">
        <w:rPr>
          <w:sz w:val="22"/>
          <w:szCs w:val="22"/>
        </w:rPr>
        <w:t>doi:10.1002</w:t>
      </w:r>
      <w:proofErr w:type="gramEnd"/>
      <w:r w:rsidR="0005129D" w:rsidRPr="0005129D">
        <w:rPr>
          <w:sz w:val="22"/>
          <w:szCs w:val="22"/>
        </w:rPr>
        <w:t>/lno.10302</w:t>
      </w:r>
    </w:p>
    <w:p w:rsidR="00F2260B" w:rsidRDefault="00F2260B" w:rsidP="00CE1F8A">
      <w:pPr>
        <w:pStyle w:val="Authors"/>
        <w:spacing w:after="100"/>
        <w:ind w:left="720" w:hanging="720"/>
        <w:jc w:val="left"/>
        <w:rPr>
          <w:sz w:val="22"/>
          <w:szCs w:val="22"/>
        </w:rPr>
      </w:pPr>
      <w:r>
        <w:rPr>
          <w:sz w:val="22"/>
          <w:szCs w:val="22"/>
        </w:rPr>
        <w:t>2016</w:t>
      </w:r>
      <w:r>
        <w:rPr>
          <w:sz w:val="22"/>
          <w:szCs w:val="22"/>
        </w:rPr>
        <w:tab/>
        <w:t xml:space="preserve">Biller, S. A. Coe, and S.W. Chisholm.  </w:t>
      </w:r>
      <w:r w:rsidRPr="00F2260B">
        <w:rPr>
          <w:sz w:val="22"/>
          <w:szCs w:val="22"/>
        </w:rPr>
        <w:t xml:space="preserve">Torn apart and reunited: Impact of a heterotroph on the transcriptome of </w:t>
      </w:r>
      <w:r w:rsidRPr="00F2260B">
        <w:rPr>
          <w:i/>
          <w:sz w:val="22"/>
          <w:szCs w:val="22"/>
        </w:rPr>
        <w:t>Prochlorococcus</w:t>
      </w:r>
      <w:r w:rsidR="0005129D">
        <w:rPr>
          <w:i/>
          <w:sz w:val="22"/>
          <w:szCs w:val="22"/>
        </w:rPr>
        <w:t xml:space="preserve">. </w:t>
      </w:r>
      <w:r>
        <w:rPr>
          <w:i/>
          <w:sz w:val="22"/>
          <w:szCs w:val="22"/>
        </w:rPr>
        <w:t xml:space="preserve"> </w:t>
      </w:r>
      <w:r w:rsidR="001F3F1B" w:rsidRPr="001F3F1B">
        <w:rPr>
          <w:i/>
          <w:iCs/>
          <w:sz w:val="22"/>
          <w:szCs w:val="22"/>
        </w:rPr>
        <w:t xml:space="preserve">The ISME </w:t>
      </w:r>
      <w:proofErr w:type="gramStart"/>
      <w:r w:rsidR="001F3F1B" w:rsidRPr="001F3F1B">
        <w:rPr>
          <w:i/>
          <w:iCs/>
          <w:sz w:val="22"/>
          <w:szCs w:val="22"/>
        </w:rPr>
        <w:t>Journal</w:t>
      </w:r>
      <w:r w:rsidR="001F3F1B" w:rsidRPr="001F3F1B">
        <w:rPr>
          <w:sz w:val="22"/>
          <w:szCs w:val="22"/>
        </w:rPr>
        <w:t xml:space="preserve"> ,</w:t>
      </w:r>
      <w:proofErr w:type="gramEnd"/>
      <w:r w:rsidR="001F3F1B" w:rsidRPr="001F3F1B">
        <w:rPr>
          <w:sz w:val="22"/>
          <w:szCs w:val="22"/>
        </w:rPr>
        <w:t xml:space="preserve"> (3 June 2016) | doi:10.1038/ismej.2016.82</w:t>
      </w:r>
    </w:p>
    <w:p w:rsidR="00164681" w:rsidRDefault="00164681" w:rsidP="00CE1F8A">
      <w:pPr>
        <w:pStyle w:val="Authors"/>
        <w:spacing w:after="100"/>
        <w:ind w:left="720" w:hanging="720"/>
        <w:jc w:val="left"/>
        <w:rPr>
          <w:sz w:val="22"/>
          <w:szCs w:val="22"/>
        </w:rPr>
      </w:pPr>
      <w:r>
        <w:rPr>
          <w:sz w:val="22"/>
          <w:szCs w:val="22"/>
        </w:rPr>
        <w:lastRenderedPageBreak/>
        <w:t>2016</w:t>
      </w:r>
      <w:r>
        <w:rPr>
          <w:sz w:val="22"/>
          <w:szCs w:val="22"/>
        </w:rPr>
        <w:tab/>
      </w:r>
      <w:proofErr w:type="spellStart"/>
      <w:r w:rsidRPr="00164681">
        <w:rPr>
          <w:sz w:val="22"/>
          <w:szCs w:val="22"/>
        </w:rPr>
        <w:t>Yelton</w:t>
      </w:r>
      <w:proofErr w:type="spellEnd"/>
      <w:r w:rsidRPr="00164681">
        <w:rPr>
          <w:sz w:val="22"/>
          <w:szCs w:val="22"/>
        </w:rPr>
        <w:t>,</w:t>
      </w:r>
      <w:r>
        <w:rPr>
          <w:sz w:val="22"/>
          <w:szCs w:val="22"/>
        </w:rPr>
        <w:t xml:space="preserve"> A, S.</w:t>
      </w:r>
      <w:r w:rsidRPr="00164681">
        <w:rPr>
          <w:sz w:val="22"/>
          <w:szCs w:val="22"/>
        </w:rPr>
        <w:t xml:space="preserve"> </w:t>
      </w:r>
      <w:proofErr w:type="spellStart"/>
      <w:r w:rsidRPr="00164681">
        <w:rPr>
          <w:sz w:val="22"/>
          <w:szCs w:val="22"/>
        </w:rPr>
        <w:t>Acinas</w:t>
      </w:r>
      <w:proofErr w:type="spellEnd"/>
      <w:r w:rsidRPr="00164681">
        <w:rPr>
          <w:sz w:val="22"/>
          <w:szCs w:val="22"/>
        </w:rPr>
        <w:t>, S</w:t>
      </w:r>
      <w:r w:rsidR="00F2260B">
        <w:rPr>
          <w:sz w:val="22"/>
          <w:szCs w:val="22"/>
        </w:rPr>
        <w:t>.</w:t>
      </w:r>
      <w:r w:rsidRPr="00164681">
        <w:rPr>
          <w:sz w:val="22"/>
          <w:szCs w:val="22"/>
        </w:rPr>
        <w:t xml:space="preserve"> </w:t>
      </w:r>
      <w:proofErr w:type="spellStart"/>
      <w:r w:rsidRPr="00164681">
        <w:rPr>
          <w:sz w:val="22"/>
          <w:szCs w:val="22"/>
        </w:rPr>
        <w:t>Sunagawa</w:t>
      </w:r>
      <w:proofErr w:type="spellEnd"/>
      <w:r w:rsidRPr="00164681">
        <w:rPr>
          <w:sz w:val="22"/>
          <w:szCs w:val="22"/>
        </w:rPr>
        <w:t>, P</w:t>
      </w:r>
      <w:r w:rsidR="00F2260B">
        <w:rPr>
          <w:sz w:val="22"/>
          <w:szCs w:val="22"/>
        </w:rPr>
        <w:t xml:space="preserve">. </w:t>
      </w:r>
      <w:r w:rsidRPr="00164681">
        <w:rPr>
          <w:sz w:val="22"/>
          <w:szCs w:val="22"/>
        </w:rPr>
        <w:t>Bork, C</w:t>
      </w:r>
      <w:r w:rsidR="00F2260B">
        <w:rPr>
          <w:sz w:val="22"/>
          <w:szCs w:val="22"/>
        </w:rPr>
        <w:t>.</w:t>
      </w:r>
      <w:r w:rsidRPr="00164681">
        <w:rPr>
          <w:sz w:val="22"/>
          <w:szCs w:val="22"/>
        </w:rPr>
        <w:t xml:space="preserve"> </w:t>
      </w:r>
      <w:proofErr w:type="spellStart"/>
      <w:r w:rsidRPr="00164681">
        <w:rPr>
          <w:sz w:val="22"/>
          <w:szCs w:val="22"/>
        </w:rPr>
        <w:t>Pedrós-Alió</w:t>
      </w:r>
      <w:proofErr w:type="spellEnd"/>
      <w:r w:rsidRPr="00164681">
        <w:rPr>
          <w:sz w:val="22"/>
          <w:szCs w:val="22"/>
        </w:rPr>
        <w:t>, and S</w:t>
      </w:r>
      <w:r w:rsidR="00F2260B">
        <w:rPr>
          <w:sz w:val="22"/>
          <w:szCs w:val="22"/>
        </w:rPr>
        <w:t xml:space="preserve">.W. </w:t>
      </w:r>
      <w:r w:rsidRPr="00164681">
        <w:rPr>
          <w:sz w:val="22"/>
          <w:szCs w:val="22"/>
        </w:rPr>
        <w:t xml:space="preserve">Chisholm Global genetic capacity for </w:t>
      </w:r>
      <w:proofErr w:type="spellStart"/>
      <w:r w:rsidRPr="00164681">
        <w:rPr>
          <w:sz w:val="22"/>
          <w:szCs w:val="22"/>
        </w:rPr>
        <w:t>mixotrophy</w:t>
      </w:r>
      <w:proofErr w:type="spellEnd"/>
      <w:r w:rsidRPr="00164681">
        <w:rPr>
          <w:sz w:val="22"/>
          <w:szCs w:val="22"/>
        </w:rPr>
        <w:t xml:space="preserve"> in marine </w:t>
      </w:r>
      <w:proofErr w:type="spellStart"/>
      <w:r w:rsidRPr="00164681">
        <w:rPr>
          <w:sz w:val="22"/>
          <w:szCs w:val="22"/>
        </w:rPr>
        <w:t>picocyanobacteria</w:t>
      </w:r>
      <w:proofErr w:type="spellEnd"/>
      <w:r w:rsidR="00F2260B">
        <w:rPr>
          <w:sz w:val="22"/>
          <w:szCs w:val="22"/>
        </w:rPr>
        <w:t xml:space="preserve">.  </w:t>
      </w:r>
      <w:r w:rsidR="00F2260B">
        <w:rPr>
          <w:i/>
          <w:sz w:val="22"/>
          <w:szCs w:val="22"/>
        </w:rPr>
        <w:t xml:space="preserve">The ISME Journal </w:t>
      </w:r>
      <w:r w:rsidR="00F2260B">
        <w:rPr>
          <w:sz w:val="22"/>
          <w:szCs w:val="22"/>
        </w:rPr>
        <w:t>(</w:t>
      </w:r>
      <w:r w:rsidR="007E6A39" w:rsidRPr="007E6A39">
        <w:rPr>
          <w:sz w:val="22"/>
          <w:szCs w:val="22"/>
        </w:rPr>
        <w:t>advance online publication, 3 May 2016; doi:10.1038/ismej.2016.64</w:t>
      </w:r>
      <w:r w:rsidR="00F2260B">
        <w:rPr>
          <w:sz w:val="22"/>
          <w:szCs w:val="22"/>
        </w:rPr>
        <w:t xml:space="preserve">). </w:t>
      </w:r>
    </w:p>
    <w:p w:rsidR="00CE1F8A" w:rsidRPr="00CE1F8A" w:rsidRDefault="00455C55" w:rsidP="00CE1F8A">
      <w:pPr>
        <w:pStyle w:val="Authors"/>
        <w:spacing w:after="100"/>
        <w:ind w:left="720" w:hanging="720"/>
        <w:jc w:val="left"/>
        <w:rPr>
          <w:sz w:val="22"/>
          <w:szCs w:val="22"/>
        </w:rPr>
      </w:pPr>
      <w:r>
        <w:rPr>
          <w:sz w:val="22"/>
          <w:szCs w:val="22"/>
        </w:rPr>
        <w:t>201</w:t>
      </w:r>
      <w:r w:rsidR="004A5F21">
        <w:rPr>
          <w:sz w:val="22"/>
          <w:szCs w:val="22"/>
        </w:rPr>
        <w:t>6</w:t>
      </w:r>
      <w:r>
        <w:rPr>
          <w:sz w:val="22"/>
          <w:szCs w:val="22"/>
        </w:rPr>
        <w:tab/>
        <w:t xml:space="preserve">Berube, PM, A Coe, SE Roggensack, and SW Chisholm. </w:t>
      </w:r>
      <w:r w:rsidRPr="00455C55">
        <w:rPr>
          <w:sz w:val="22"/>
          <w:szCs w:val="22"/>
        </w:rPr>
        <w:t xml:space="preserve">Temporal dynamics of </w:t>
      </w:r>
      <w:r>
        <w:rPr>
          <w:i/>
          <w:sz w:val="22"/>
          <w:szCs w:val="22"/>
        </w:rPr>
        <w:t>Prochlorococcus</w:t>
      </w:r>
      <w:r w:rsidRPr="00455C55">
        <w:rPr>
          <w:sz w:val="22"/>
          <w:szCs w:val="22"/>
        </w:rPr>
        <w:t xml:space="preserve"> cells with the potential for nitrate assimilation in the subtropi</w:t>
      </w:r>
      <w:r>
        <w:rPr>
          <w:sz w:val="22"/>
          <w:szCs w:val="22"/>
        </w:rPr>
        <w:t xml:space="preserve">cal Atlantic and Pacific oceans.  </w:t>
      </w:r>
      <w:proofErr w:type="spellStart"/>
      <w:r>
        <w:rPr>
          <w:i/>
          <w:sz w:val="22"/>
          <w:szCs w:val="22"/>
        </w:rPr>
        <w:t>Limnol</w:t>
      </w:r>
      <w:proofErr w:type="spellEnd"/>
      <w:r>
        <w:rPr>
          <w:i/>
          <w:sz w:val="22"/>
          <w:szCs w:val="22"/>
        </w:rPr>
        <w:t xml:space="preserve">. </w:t>
      </w:r>
      <w:proofErr w:type="spellStart"/>
      <w:r>
        <w:rPr>
          <w:i/>
          <w:sz w:val="22"/>
          <w:szCs w:val="22"/>
        </w:rPr>
        <w:t>Oceanogr</w:t>
      </w:r>
      <w:proofErr w:type="spellEnd"/>
      <w:r>
        <w:rPr>
          <w:i/>
          <w:sz w:val="22"/>
          <w:szCs w:val="22"/>
        </w:rPr>
        <w:t xml:space="preserve">. </w:t>
      </w:r>
      <w:r w:rsidR="004A5F21">
        <w:rPr>
          <w:sz w:val="22"/>
          <w:szCs w:val="22"/>
        </w:rPr>
        <w:t xml:space="preserve">61:482-495.  </w:t>
      </w:r>
      <w:proofErr w:type="spellStart"/>
      <w:r w:rsidR="00CE1F8A">
        <w:rPr>
          <w:sz w:val="22"/>
          <w:szCs w:val="22"/>
        </w:rPr>
        <w:t>doi</w:t>
      </w:r>
      <w:proofErr w:type="spellEnd"/>
      <w:r w:rsidR="00CE1F8A">
        <w:rPr>
          <w:sz w:val="22"/>
          <w:szCs w:val="22"/>
        </w:rPr>
        <w:t xml:space="preserve"> </w:t>
      </w:r>
      <w:r w:rsidR="00CE1F8A" w:rsidRPr="00CE1F8A">
        <w:rPr>
          <w:sz w:val="22"/>
          <w:szCs w:val="22"/>
        </w:rPr>
        <w:t>10.1002/lno.10226</w:t>
      </w:r>
    </w:p>
    <w:p w:rsidR="00CE1F8A" w:rsidRPr="00CE1F8A" w:rsidRDefault="00981F19" w:rsidP="00CE1F8A">
      <w:pPr>
        <w:pStyle w:val="Authors"/>
        <w:spacing w:after="100"/>
        <w:ind w:left="720" w:hanging="720"/>
        <w:jc w:val="left"/>
        <w:rPr>
          <w:rFonts w:ascii="Times" w:hAnsi="Times"/>
          <w:noProof/>
          <w:sz w:val="22"/>
          <w:szCs w:val="22"/>
        </w:rPr>
      </w:pPr>
      <w:r w:rsidRPr="00CE1F8A">
        <w:rPr>
          <w:sz w:val="22"/>
          <w:szCs w:val="22"/>
        </w:rPr>
        <w:t>2015</w:t>
      </w:r>
      <w:r w:rsidRPr="00CE1F8A">
        <w:rPr>
          <w:sz w:val="22"/>
          <w:szCs w:val="22"/>
        </w:rPr>
        <w:tab/>
        <w:t xml:space="preserve">Lea-Smith, DJ, SJ Biller, MP Davey, CAR Cotton, BM Perez Sepulveda, AV </w:t>
      </w:r>
      <w:proofErr w:type="spellStart"/>
      <w:r w:rsidRPr="00CE1F8A">
        <w:rPr>
          <w:sz w:val="22"/>
          <w:szCs w:val="22"/>
        </w:rPr>
        <w:t>Turchyn</w:t>
      </w:r>
      <w:proofErr w:type="spellEnd"/>
      <w:r w:rsidRPr="00CE1F8A">
        <w:rPr>
          <w:sz w:val="22"/>
          <w:szCs w:val="22"/>
        </w:rPr>
        <w:t xml:space="preserve">, DJ </w:t>
      </w:r>
      <w:proofErr w:type="spellStart"/>
      <w:r w:rsidRPr="00CE1F8A">
        <w:rPr>
          <w:sz w:val="22"/>
          <w:szCs w:val="22"/>
        </w:rPr>
        <w:t>Scanlan</w:t>
      </w:r>
      <w:proofErr w:type="spellEnd"/>
      <w:r w:rsidRPr="00CE1F8A">
        <w:rPr>
          <w:sz w:val="22"/>
          <w:szCs w:val="22"/>
        </w:rPr>
        <w:t xml:space="preserve">, AG Smith, SW Chisholm, CJ Howe.  Contribution of cyanobacterial alkane production to the ocean hydrocarbon cycle. </w:t>
      </w:r>
      <w:r w:rsidRPr="00CE1F8A">
        <w:rPr>
          <w:i/>
          <w:sz w:val="22"/>
          <w:szCs w:val="22"/>
        </w:rPr>
        <w:t>PNAS</w:t>
      </w:r>
      <w:r w:rsidR="00CE1F8A" w:rsidRPr="00CE1F8A">
        <w:rPr>
          <w:sz w:val="22"/>
          <w:szCs w:val="22"/>
        </w:rPr>
        <w:t xml:space="preserve"> </w:t>
      </w:r>
      <w:r w:rsidR="00CE1F8A" w:rsidRPr="00CE1F8A">
        <w:rPr>
          <w:rFonts w:ascii="Times" w:hAnsi="Times"/>
          <w:noProof/>
          <w:sz w:val="22"/>
          <w:szCs w:val="22"/>
        </w:rPr>
        <w:t>112 (44): 13591–13596, doi: 10.1073/pnas.1507274112</w:t>
      </w:r>
    </w:p>
    <w:p w:rsidR="002F5982" w:rsidRPr="002F5982" w:rsidRDefault="002F5982" w:rsidP="006D7219">
      <w:pPr>
        <w:pStyle w:val="Authors"/>
        <w:spacing w:after="100"/>
        <w:ind w:left="720" w:hanging="720"/>
        <w:jc w:val="left"/>
        <w:rPr>
          <w:sz w:val="22"/>
          <w:szCs w:val="22"/>
        </w:rPr>
      </w:pPr>
      <w:r>
        <w:rPr>
          <w:sz w:val="22"/>
          <w:szCs w:val="22"/>
        </w:rPr>
        <w:t>2015</w:t>
      </w:r>
      <w:r>
        <w:rPr>
          <w:sz w:val="22"/>
          <w:szCs w:val="22"/>
        </w:rPr>
        <w:tab/>
        <w:t>Biller, SJ, A Coe, A-B Martin-</w:t>
      </w:r>
      <w:proofErr w:type="spellStart"/>
      <w:r>
        <w:rPr>
          <w:sz w:val="22"/>
          <w:szCs w:val="22"/>
        </w:rPr>
        <w:t>Cuadrado</w:t>
      </w:r>
      <w:proofErr w:type="spellEnd"/>
      <w:r>
        <w:rPr>
          <w:sz w:val="22"/>
          <w:szCs w:val="22"/>
        </w:rPr>
        <w:t xml:space="preserve">, and SW Chisholm Draft genome sequence of </w:t>
      </w:r>
      <w:r>
        <w:rPr>
          <w:i/>
          <w:sz w:val="22"/>
          <w:szCs w:val="22"/>
        </w:rPr>
        <w:t xml:space="preserve">Alteromonas </w:t>
      </w:r>
      <w:proofErr w:type="spellStart"/>
      <w:r w:rsidRPr="002F5982">
        <w:rPr>
          <w:i/>
          <w:sz w:val="22"/>
          <w:szCs w:val="22"/>
        </w:rPr>
        <w:t>macleodii</w:t>
      </w:r>
      <w:proofErr w:type="spellEnd"/>
      <w:r>
        <w:rPr>
          <w:sz w:val="22"/>
          <w:szCs w:val="22"/>
        </w:rPr>
        <w:t xml:space="preserve"> Strain MIT1002, Isolated from and Enrichment Culture of the Marine Cyanobacterium </w:t>
      </w:r>
      <w:r>
        <w:rPr>
          <w:i/>
          <w:sz w:val="22"/>
          <w:szCs w:val="22"/>
        </w:rPr>
        <w:t xml:space="preserve">Prochlorococcus. </w:t>
      </w:r>
      <w:r>
        <w:rPr>
          <w:sz w:val="22"/>
          <w:szCs w:val="22"/>
        </w:rPr>
        <w:t xml:space="preserve">Genome </w:t>
      </w:r>
      <w:proofErr w:type="spellStart"/>
      <w:r>
        <w:rPr>
          <w:sz w:val="22"/>
          <w:szCs w:val="22"/>
        </w:rPr>
        <w:t>Announc</w:t>
      </w:r>
      <w:proofErr w:type="spellEnd"/>
      <w:r>
        <w:rPr>
          <w:sz w:val="22"/>
          <w:szCs w:val="22"/>
        </w:rPr>
        <w:t xml:space="preserve"> 3(4)e00967-15. doi10.1128/genomeA.00967-15.</w:t>
      </w:r>
    </w:p>
    <w:p w:rsidR="005B7E20" w:rsidRDefault="005B7E20" w:rsidP="006D7219">
      <w:pPr>
        <w:pStyle w:val="Authors"/>
        <w:spacing w:after="100"/>
        <w:ind w:left="720" w:hanging="720"/>
        <w:jc w:val="left"/>
        <w:rPr>
          <w:sz w:val="22"/>
          <w:szCs w:val="22"/>
        </w:rPr>
      </w:pPr>
      <w:r>
        <w:rPr>
          <w:sz w:val="22"/>
          <w:szCs w:val="22"/>
        </w:rPr>
        <w:t>2015</w:t>
      </w:r>
      <w:r>
        <w:rPr>
          <w:sz w:val="22"/>
          <w:szCs w:val="22"/>
        </w:rPr>
        <w:tab/>
      </w:r>
      <w:proofErr w:type="spellStart"/>
      <w:r>
        <w:rPr>
          <w:sz w:val="22"/>
          <w:szCs w:val="22"/>
        </w:rPr>
        <w:t>Bagby</w:t>
      </w:r>
      <w:proofErr w:type="spellEnd"/>
      <w:r>
        <w:rPr>
          <w:sz w:val="22"/>
          <w:szCs w:val="22"/>
        </w:rPr>
        <w:t xml:space="preserve">, S. and SW Chisholm.  </w:t>
      </w:r>
      <w:r w:rsidRPr="005B7E20">
        <w:rPr>
          <w:sz w:val="22"/>
          <w:szCs w:val="22"/>
        </w:rPr>
        <w:t xml:space="preserve">Response of </w:t>
      </w:r>
      <w:r w:rsidRPr="009565CD">
        <w:rPr>
          <w:i/>
          <w:sz w:val="22"/>
          <w:szCs w:val="22"/>
        </w:rPr>
        <w:t>Prochlorococcus</w:t>
      </w:r>
      <w:r w:rsidRPr="005B7E20">
        <w:rPr>
          <w:sz w:val="22"/>
          <w:szCs w:val="22"/>
        </w:rPr>
        <w:t xml:space="preserve"> to varying CO</w:t>
      </w:r>
      <w:r w:rsidRPr="005B7E20">
        <w:rPr>
          <w:sz w:val="22"/>
          <w:szCs w:val="22"/>
          <w:vertAlign w:val="subscript"/>
        </w:rPr>
        <w:t>2</w:t>
      </w:r>
      <w:r w:rsidRPr="005B7E20">
        <w:rPr>
          <w:sz w:val="22"/>
          <w:szCs w:val="22"/>
        </w:rPr>
        <w:t>:O</w:t>
      </w:r>
      <w:r w:rsidRPr="005B7E20">
        <w:rPr>
          <w:sz w:val="22"/>
          <w:szCs w:val="22"/>
          <w:vertAlign w:val="subscript"/>
        </w:rPr>
        <w:t>2</w:t>
      </w:r>
      <w:r w:rsidRPr="005B7E20">
        <w:rPr>
          <w:sz w:val="22"/>
          <w:szCs w:val="22"/>
        </w:rPr>
        <w:t xml:space="preserve"> ratios</w:t>
      </w:r>
      <w:r>
        <w:rPr>
          <w:sz w:val="22"/>
          <w:szCs w:val="22"/>
        </w:rPr>
        <w:t xml:space="preserve">.  </w:t>
      </w:r>
      <w:r w:rsidRPr="005B7E20">
        <w:rPr>
          <w:i/>
          <w:sz w:val="22"/>
          <w:szCs w:val="22"/>
        </w:rPr>
        <w:t>The ISME Journal</w:t>
      </w:r>
      <w:r>
        <w:rPr>
          <w:sz w:val="22"/>
          <w:szCs w:val="22"/>
        </w:rPr>
        <w:t xml:space="preserve">.  </w:t>
      </w:r>
      <w:r w:rsidR="009565CD">
        <w:rPr>
          <w:sz w:val="22"/>
          <w:szCs w:val="22"/>
        </w:rPr>
        <w:t xml:space="preserve">7 April </w:t>
      </w:r>
      <w:proofErr w:type="gramStart"/>
      <w:r w:rsidR="009565CD">
        <w:rPr>
          <w:sz w:val="22"/>
          <w:szCs w:val="22"/>
        </w:rPr>
        <w:t xml:space="preserve">2015  </w:t>
      </w:r>
      <w:proofErr w:type="spellStart"/>
      <w:r w:rsidR="009565CD">
        <w:rPr>
          <w:sz w:val="22"/>
          <w:szCs w:val="22"/>
        </w:rPr>
        <w:t>doi</w:t>
      </w:r>
      <w:proofErr w:type="spellEnd"/>
      <w:proofErr w:type="gramEnd"/>
      <w:r w:rsidR="009565CD">
        <w:rPr>
          <w:sz w:val="22"/>
          <w:szCs w:val="22"/>
        </w:rPr>
        <w:t xml:space="preserve">: </w:t>
      </w:r>
      <w:r w:rsidR="009565CD" w:rsidRPr="009565CD">
        <w:rPr>
          <w:sz w:val="22"/>
          <w:szCs w:val="22"/>
        </w:rPr>
        <w:t>10.1038/ismej.2015.36</w:t>
      </w:r>
    </w:p>
    <w:p w:rsidR="002D6C4E" w:rsidRDefault="002D6C4E" w:rsidP="002D6C4E">
      <w:pPr>
        <w:pStyle w:val="Authors"/>
        <w:spacing w:after="100"/>
        <w:ind w:left="720" w:hanging="720"/>
        <w:jc w:val="left"/>
        <w:rPr>
          <w:sz w:val="22"/>
          <w:szCs w:val="22"/>
        </w:rPr>
      </w:pPr>
      <w:r>
        <w:rPr>
          <w:sz w:val="22"/>
          <w:szCs w:val="22"/>
        </w:rPr>
        <w:t>2015</w:t>
      </w:r>
      <w:r>
        <w:rPr>
          <w:sz w:val="22"/>
          <w:szCs w:val="22"/>
        </w:rPr>
        <w:tab/>
        <w:t xml:space="preserve">Biller, SJ, P Berube, D Lindell, and SW Chisholm.  </w:t>
      </w:r>
      <w:r>
        <w:rPr>
          <w:i/>
          <w:sz w:val="22"/>
          <w:szCs w:val="22"/>
        </w:rPr>
        <w:t xml:space="preserve">Prochlorococcus.  </w:t>
      </w:r>
      <w:r>
        <w:rPr>
          <w:sz w:val="22"/>
          <w:szCs w:val="22"/>
        </w:rPr>
        <w:t xml:space="preserve">The structure and function of collective diversity.  </w:t>
      </w:r>
      <w:r>
        <w:rPr>
          <w:i/>
          <w:sz w:val="22"/>
          <w:szCs w:val="22"/>
        </w:rPr>
        <w:t xml:space="preserve">Nature Rev. </w:t>
      </w:r>
      <w:proofErr w:type="spellStart"/>
      <w:r>
        <w:rPr>
          <w:i/>
          <w:sz w:val="22"/>
          <w:szCs w:val="22"/>
        </w:rPr>
        <w:t>Microbiol</w:t>
      </w:r>
      <w:proofErr w:type="spellEnd"/>
      <w:r>
        <w:rPr>
          <w:i/>
          <w:sz w:val="22"/>
          <w:szCs w:val="22"/>
        </w:rPr>
        <w:t xml:space="preserve">. </w:t>
      </w:r>
      <w:r>
        <w:rPr>
          <w:sz w:val="22"/>
          <w:szCs w:val="22"/>
        </w:rPr>
        <w:t xml:space="preserve">13: 13-27.  </w:t>
      </w:r>
      <w:r w:rsidRPr="006D7219">
        <w:rPr>
          <w:sz w:val="22"/>
          <w:szCs w:val="22"/>
        </w:rPr>
        <w:t>doi:10.1038/nrmicro3378</w:t>
      </w:r>
    </w:p>
    <w:p w:rsidR="005C51C3" w:rsidRPr="005C51C3" w:rsidRDefault="00FF1DE4" w:rsidP="00FF1DE4">
      <w:pPr>
        <w:pStyle w:val="Authors"/>
        <w:spacing w:after="100"/>
        <w:ind w:left="720" w:hanging="720"/>
        <w:jc w:val="left"/>
        <w:rPr>
          <w:sz w:val="22"/>
          <w:szCs w:val="22"/>
        </w:rPr>
      </w:pPr>
      <w:r>
        <w:rPr>
          <w:sz w:val="22"/>
          <w:szCs w:val="22"/>
        </w:rPr>
        <w:t xml:space="preserve">2014  </w:t>
      </w:r>
      <w:r>
        <w:rPr>
          <w:sz w:val="22"/>
          <w:szCs w:val="22"/>
        </w:rPr>
        <w:tab/>
        <w:t xml:space="preserve">Chisholm, SW   </w:t>
      </w:r>
      <w:proofErr w:type="spellStart"/>
      <w:r>
        <w:rPr>
          <w:sz w:val="22"/>
          <w:szCs w:val="22"/>
        </w:rPr>
        <w:t>Margalef’s</w:t>
      </w:r>
      <w:proofErr w:type="spellEnd"/>
      <w:r>
        <w:rPr>
          <w:sz w:val="22"/>
          <w:szCs w:val="22"/>
        </w:rPr>
        <w:t xml:space="preserve"> mandala, </w:t>
      </w:r>
      <w:r>
        <w:rPr>
          <w:i/>
          <w:sz w:val="22"/>
          <w:szCs w:val="22"/>
        </w:rPr>
        <w:t xml:space="preserve">Prochlorococcus, </w:t>
      </w:r>
      <w:r>
        <w:rPr>
          <w:sz w:val="22"/>
          <w:szCs w:val="22"/>
        </w:rPr>
        <w:t xml:space="preserve">and geoengineering.  </w:t>
      </w:r>
      <w:r w:rsidRPr="00FF1DE4">
        <w:rPr>
          <w:i/>
          <w:sz w:val="22"/>
          <w:szCs w:val="22"/>
        </w:rPr>
        <w:t>Contributions to Science</w:t>
      </w:r>
      <w:r>
        <w:rPr>
          <w:sz w:val="22"/>
          <w:szCs w:val="22"/>
        </w:rPr>
        <w:t xml:space="preserve"> 10: 7-17.  </w:t>
      </w:r>
      <w:r w:rsidRPr="00FF1DE4">
        <w:rPr>
          <w:sz w:val="22"/>
          <w:szCs w:val="22"/>
        </w:rPr>
        <w:t>doi:10.2436/20.7010.01.183</w:t>
      </w:r>
    </w:p>
    <w:p w:rsidR="00F87E97" w:rsidRPr="00F87E97" w:rsidRDefault="00F87E97" w:rsidP="006D7219">
      <w:pPr>
        <w:pStyle w:val="Authors"/>
        <w:spacing w:after="100"/>
        <w:ind w:left="720" w:hanging="720"/>
        <w:jc w:val="left"/>
        <w:rPr>
          <w:sz w:val="22"/>
          <w:szCs w:val="22"/>
        </w:rPr>
      </w:pPr>
      <w:r>
        <w:rPr>
          <w:sz w:val="22"/>
          <w:szCs w:val="22"/>
        </w:rPr>
        <w:t>2014</w:t>
      </w:r>
      <w:r>
        <w:rPr>
          <w:sz w:val="22"/>
          <w:szCs w:val="22"/>
        </w:rPr>
        <w:tab/>
        <w:t xml:space="preserve">Berube, P. SJ Biller, AG Kent, JW Berta-Thompson, SE Roggensack, KH Roache-Johnson, M Ackerman, LR Moore, JD Meisel, D. Sher, LR Thompson, L Campbell, AC </w:t>
      </w:r>
      <w:proofErr w:type="spellStart"/>
      <w:r>
        <w:rPr>
          <w:sz w:val="22"/>
          <w:szCs w:val="22"/>
        </w:rPr>
        <w:t>Martiny</w:t>
      </w:r>
      <w:proofErr w:type="spellEnd"/>
      <w:r>
        <w:rPr>
          <w:sz w:val="22"/>
          <w:szCs w:val="22"/>
        </w:rPr>
        <w:t xml:space="preserve"> and SW Chisholm.  Physiology and evolution of nitrate acquisition in </w:t>
      </w:r>
      <w:r w:rsidR="004A0947">
        <w:rPr>
          <w:i/>
          <w:sz w:val="22"/>
          <w:szCs w:val="22"/>
        </w:rPr>
        <w:t>Prochlorococcus</w:t>
      </w:r>
      <w:r>
        <w:rPr>
          <w:i/>
          <w:sz w:val="22"/>
          <w:szCs w:val="22"/>
        </w:rPr>
        <w:t xml:space="preserve">.  </w:t>
      </w:r>
      <w:r w:rsidR="00821B4C" w:rsidRPr="00821B4C">
        <w:rPr>
          <w:i/>
          <w:sz w:val="22"/>
          <w:szCs w:val="22"/>
        </w:rPr>
        <w:t>The ISME Journal</w:t>
      </w:r>
      <w:r w:rsidR="00821B4C">
        <w:rPr>
          <w:sz w:val="22"/>
          <w:szCs w:val="22"/>
        </w:rPr>
        <w:t xml:space="preserve">.  1-13.  </w:t>
      </w:r>
      <w:r w:rsidR="00821B4C" w:rsidRPr="00821B4C">
        <w:rPr>
          <w:sz w:val="22"/>
          <w:szCs w:val="22"/>
        </w:rPr>
        <w:t>doi:10.1038/ismej.2014.211</w:t>
      </w:r>
      <w:r w:rsidR="00821B4C">
        <w:rPr>
          <w:sz w:val="22"/>
          <w:szCs w:val="22"/>
        </w:rPr>
        <w:t>.</w:t>
      </w:r>
    </w:p>
    <w:p w:rsidR="004D7034" w:rsidRPr="004D7034" w:rsidRDefault="006D7219" w:rsidP="00AC2296">
      <w:pPr>
        <w:pStyle w:val="Authors"/>
        <w:spacing w:after="100"/>
        <w:ind w:left="720" w:hanging="720"/>
        <w:jc w:val="left"/>
        <w:rPr>
          <w:sz w:val="22"/>
          <w:szCs w:val="22"/>
        </w:rPr>
      </w:pPr>
      <w:r>
        <w:rPr>
          <w:sz w:val="22"/>
          <w:szCs w:val="22"/>
        </w:rPr>
        <w:t>2014</w:t>
      </w:r>
      <w:r>
        <w:rPr>
          <w:sz w:val="22"/>
          <w:szCs w:val="22"/>
        </w:rPr>
        <w:tab/>
        <w:t>Biller, S</w:t>
      </w:r>
      <w:r w:rsidR="004D7034">
        <w:rPr>
          <w:sz w:val="22"/>
          <w:szCs w:val="22"/>
        </w:rPr>
        <w:t xml:space="preserve">J, PM Berube, JW Berta-Thompson, L Kelly, SE Roggensack, L </w:t>
      </w:r>
      <w:proofErr w:type="spellStart"/>
      <w:r w:rsidR="004D7034">
        <w:rPr>
          <w:sz w:val="22"/>
          <w:szCs w:val="22"/>
        </w:rPr>
        <w:t>Awad</w:t>
      </w:r>
      <w:proofErr w:type="spellEnd"/>
      <w:r w:rsidR="004D7034">
        <w:rPr>
          <w:sz w:val="22"/>
          <w:szCs w:val="22"/>
        </w:rPr>
        <w:t xml:space="preserve">, KH </w:t>
      </w:r>
      <w:proofErr w:type="spellStart"/>
      <w:r w:rsidR="004D7034">
        <w:rPr>
          <w:sz w:val="22"/>
          <w:szCs w:val="22"/>
        </w:rPr>
        <w:t>Roache</w:t>
      </w:r>
      <w:proofErr w:type="spellEnd"/>
      <w:r w:rsidR="004D7034">
        <w:rPr>
          <w:sz w:val="22"/>
          <w:szCs w:val="22"/>
        </w:rPr>
        <w:t xml:space="preserve">-Johnson, H Ding, SJ </w:t>
      </w:r>
      <w:proofErr w:type="spellStart"/>
      <w:r w:rsidR="004D7034">
        <w:rPr>
          <w:sz w:val="22"/>
          <w:szCs w:val="22"/>
        </w:rPr>
        <w:t>Giovannoni</w:t>
      </w:r>
      <w:proofErr w:type="spellEnd"/>
      <w:r w:rsidR="004D7034">
        <w:rPr>
          <w:sz w:val="22"/>
          <w:szCs w:val="22"/>
        </w:rPr>
        <w:t xml:space="preserve">, G </w:t>
      </w:r>
      <w:proofErr w:type="spellStart"/>
      <w:r w:rsidR="004D7034">
        <w:rPr>
          <w:sz w:val="22"/>
          <w:szCs w:val="22"/>
        </w:rPr>
        <w:t>Rocap</w:t>
      </w:r>
      <w:proofErr w:type="spellEnd"/>
      <w:r w:rsidR="004D7034">
        <w:rPr>
          <w:sz w:val="22"/>
          <w:szCs w:val="22"/>
        </w:rPr>
        <w:t xml:space="preserve">, LR Moore, and S.W Chisholm.  Genomes of diverse isolates of the marine cyanobacterium </w:t>
      </w:r>
      <w:r w:rsidR="004D7034">
        <w:rPr>
          <w:i/>
          <w:sz w:val="22"/>
          <w:szCs w:val="22"/>
        </w:rPr>
        <w:t xml:space="preserve">Prochlorococcus.  </w:t>
      </w:r>
      <w:r w:rsidR="004D7034" w:rsidRPr="002D6C4E">
        <w:rPr>
          <w:i/>
          <w:sz w:val="22"/>
          <w:szCs w:val="22"/>
        </w:rPr>
        <w:t>Scientific Data</w:t>
      </w:r>
      <w:r w:rsidR="004D7034">
        <w:rPr>
          <w:sz w:val="22"/>
          <w:szCs w:val="22"/>
        </w:rPr>
        <w:t xml:space="preserve"> 1: 140034.  </w:t>
      </w:r>
      <w:r w:rsidR="004D7034" w:rsidRPr="004D7034">
        <w:rPr>
          <w:sz w:val="22"/>
          <w:szCs w:val="22"/>
        </w:rPr>
        <w:t>doi:10.1038/sdata.2014.34</w:t>
      </w:r>
    </w:p>
    <w:p w:rsidR="00230F02" w:rsidRDefault="00AC540F" w:rsidP="00AC2296">
      <w:pPr>
        <w:pStyle w:val="Authors"/>
        <w:spacing w:after="100"/>
        <w:ind w:left="720" w:hanging="720"/>
        <w:jc w:val="left"/>
        <w:rPr>
          <w:sz w:val="22"/>
          <w:szCs w:val="22"/>
        </w:rPr>
      </w:pPr>
      <w:r w:rsidRPr="00AC540F">
        <w:rPr>
          <w:sz w:val="22"/>
          <w:szCs w:val="22"/>
        </w:rPr>
        <w:t>201</w:t>
      </w:r>
      <w:r w:rsidR="001526DF">
        <w:rPr>
          <w:sz w:val="22"/>
          <w:szCs w:val="22"/>
        </w:rPr>
        <w:t>4</w:t>
      </w:r>
      <w:r w:rsidRPr="00AC540F">
        <w:rPr>
          <w:sz w:val="22"/>
          <w:szCs w:val="22"/>
        </w:rPr>
        <w:tab/>
      </w:r>
      <w:proofErr w:type="spellStart"/>
      <w:r w:rsidRPr="00AC540F">
        <w:rPr>
          <w:sz w:val="22"/>
          <w:szCs w:val="22"/>
        </w:rPr>
        <w:t>Kashtan</w:t>
      </w:r>
      <w:proofErr w:type="spellEnd"/>
      <w:r w:rsidRPr="00AC540F">
        <w:rPr>
          <w:sz w:val="22"/>
          <w:szCs w:val="22"/>
        </w:rPr>
        <w:t xml:space="preserve">, N. SE Roggensack, S. Rodrigue, JW Thompson, SJ Biller, A Coe, H Ding, P </w:t>
      </w:r>
      <w:proofErr w:type="spellStart"/>
      <w:r w:rsidRPr="00AC540F">
        <w:rPr>
          <w:sz w:val="22"/>
          <w:szCs w:val="22"/>
        </w:rPr>
        <w:t>Marttinen</w:t>
      </w:r>
      <w:proofErr w:type="spellEnd"/>
      <w:r w:rsidRPr="00AC540F">
        <w:rPr>
          <w:sz w:val="22"/>
          <w:szCs w:val="22"/>
        </w:rPr>
        <w:t xml:space="preserve">, R Stocker, M. Follows, R. </w:t>
      </w:r>
      <w:proofErr w:type="spellStart"/>
      <w:r w:rsidRPr="00AC540F">
        <w:rPr>
          <w:sz w:val="22"/>
          <w:szCs w:val="22"/>
        </w:rPr>
        <w:t>Stephanauskas</w:t>
      </w:r>
      <w:proofErr w:type="spellEnd"/>
      <w:r w:rsidRPr="00AC540F">
        <w:rPr>
          <w:sz w:val="22"/>
          <w:szCs w:val="22"/>
        </w:rPr>
        <w:t xml:space="preserve">, and SW Chisholm.  Single cell genomics reveals hundreds of coexisting subpopulations in wild </w:t>
      </w:r>
      <w:r w:rsidRPr="00AC540F">
        <w:rPr>
          <w:i/>
          <w:sz w:val="22"/>
          <w:szCs w:val="22"/>
        </w:rPr>
        <w:t>Prochlorococcus. Science</w:t>
      </w:r>
      <w:r w:rsidR="007F32B3">
        <w:rPr>
          <w:i/>
          <w:sz w:val="22"/>
          <w:szCs w:val="22"/>
        </w:rPr>
        <w:t xml:space="preserve"> </w:t>
      </w:r>
      <w:r w:rsidR="00230F02" w:rsidRPr="00230F02">
        <w:rPr>
          <w:sz w:val="22"/>
          <w:szCs w:val="22"/>
        </w:rPr>
        <w:t xml:space="preserve">Vol. 344 no. 6182 pp. 416-420 </w:t>
      </w:r>
    </w:p>
    <w:p w:rsidR="003B25E1" w:rsidRDefault="00AC2296" w:rsidP="00AC2296">
      <w:pPr>
        <w:pStyle w:val="Authors"/>
        <w:spacing w:after="100"/>
        <w:ind w:left="720" w:hanging="720"/>
        <w:jc w:val="left"/>
        <w:rPr>
          <w:sz w:val="22"/>
          <w:szCs w:val="22"/>
        </w:rPr>
      </w:pPr>
      <w:r w:rsidRPr="00AC540F">
        <w:rPr>
          <w:sz w:val="22"/>
          <w:szCs w:val="22"/>
        </w:rPr>
        <w:t>201</w:t>
      </w:r>
      <w:r w:rsidR="001526DF">
        <w:rPr>
          <w:sz w:val="22"/>
          <w:szCs w:val="22"/>
        </w:rPr>
        <w:t>4</w:t>
      </w:r>
      <w:r w:rsidRPr="00AC540F">
        <w:rPr>
          <w:sz w:val="22"/>
          <w:szCs w:val="22"/>
        </w:rPr>
        <w:t xml:space="preserve"> </w:t>
      </w:r>
      <w:r w:rsidRPr="00AC540F">
        <w:rPr>
          <w:sz w:val="22"/>
          <w:szCs w:val="22"/>
        </w:rPr>
        <w:tab/>
        <w:t xml:space="preserve">Biller, SJ, F </w:t>
      </w:r>
      <w:proofErr w:type="spellStart"/>
      <w:r w:rsidRPr="00AC540F">
        <w:rPr>
          <w:sz w:val="22"/>
          <w:szCs w:val="22"/>
        </w:rPr>
        <w:t>Schubotz</w:t>
      </w:r>
      <w:proofErr w:type="spellEnd"/>
      <w:r w:rsidRPr="00AC540F">
        <w:rPr>
          <w:sz w:val="22"/>
          <w:szCs w:val="22"/>
        </w:rPr>
        <w:t>,</w:t>
      </w:r>
      <w:r w:rsidRPr="00AC540F">
        <w:rPr>
          <w:sz w:val="22"/>
          <w:szCs w:val="22"/>
          <w:vertAlign w:val="superscript"/>
        </w:rPr>
        <w:t xml:space="preserve"> </w:t>
      </w:r>
      <w:r w:rsidRPr="00AC540F">
        <w:rPr>
          <w:sz w:val="22"/>
          <w:szCs w:val="22"/>
        </w:rPr>
        <w:t xml:space="preserve">SE Roggensack, AW Thompson, RE Summons, and SW Chisholm.   Bacterial vesicles in marine ecosystems.  </w:t>
      </w:r>
      <w:r w:rsidRPr="00AC540F">
        <w:rPr>
          <w:i/>
          <w:sz w:val="22"/>
          <w:szCs w:val="22"/>
        </w:rPr>
        <w:t xml:space="preserve">Science </w:t>
      </w:r>
      <w:r w:rsidR="003B25E1" w:rsidRPr="003B25E1">
        <w:rPr>
          <w:sz w:val="22"/>
          <w:szCs w:val="22"/>
        </w:rPr>
        <w:t xml:space="preserve">Vol. 343 no. 6167 pp. 183-186 </w:t>
      </w:r>
    </w:p>
    <w:p w:rsidR="00745521" w:rsidRDefault="007C6559" w:rsidP="00745521">
      <w:pPr>
        <w:pStyle w:val="Authors"/>
        <w:spacing w:after="100"/>
        <w:ind w:left="720" w:hanging="720"/>
        <w:jc w:val="left"/>
        <w:rPr>
          <w:rFonts w:ascii="TrebuchetMS" w:hAnsi="TrebuchetMS" w:cs="TrebuchetMS"/>
          <w:sz w:val="15"/>
          <w:szCs w:val="15"/>
        </w:rPr>
      </w:pPr>
      <w:r w:rsidRPr="00AC540F">
        <w:rPr>
          <w:sz w:val="22"/>
          <w:szCs w:val="22"/>
        </w:rPr>
        <w:t>201</w:t>
      </w:r>
      <w:r w:rsidR="00F27ADB">
        <w:rPr>
          <w:sz w:val="22"/>
          <w:szCs w:val="22"/>
        </w:rPr>
        <w:t>4</w:t>
      </w:r>
      <w:r w:rsidRPr="00AC540F">
        <w:rPr>
          <w:sz w:val="22"/>
          <w:szCs w:val="22"/>
        </w:rPr>
        <w:tab/>
        <w:t xml:space="preserve">Becker, JW PM Berube, CL Follett, JB Waterbury, SW Chisholm, EF DeLong, DJ </w:t>
      </w:r>
      <w:proofErr w:type="spellStart"/>
      <w:r w:rsidRPr="00AC540F">
        <w:rPr>
          <w:sz w:val="22"/>
          <w:szCs w:val="22"/>
        </w:rPr>
        <w:t>Repeta</w:t>
      </w:r>
      <w:proofErr w:type="spellEnd"/>
      <w:r w:rsidRPr="00AC540F">
        <w:rPr>
          <w:sz w:val="22"/>
          <w:szCs w:val="22"/>
        </w:rPr>
        <w:t xml:space="preserve">. </w:t>
      </w:r>
      <w:r w:rsidR="00745521">
        <w:rPr>
          <w:sz w:val="22"/>
          <w:szCs w:val="22"/>
        </w:rPr>
        <w:t>Closely related phytoplankton species produce similar suites of dissolved organic matter</w:t>
      </w:r>
      <w:r w:rsidRPr="00AC540F">
        <w:rPr>
          <w:sz w:val="22"/>
          <w:szCs w:val="22"/>
        </w:rPr>
        <w:t xml:space="preserve">. </w:t>
      </w:r>
      <w:r w:rsidRPr="00AC540F">
        <w:rPr>
          <w:i/>
          <w:sz w:val="22"/>
          <w:szCs w:val="22"/>
        </w:rPr>
        <w:t>Frontiers in Microbiolog</w:t>
      </w:r>
      <w:r w:rsidR="00672889">
        <w:rPr>
          <w:i/>
          <w:sz w:val="22"/>
          <w:szCs w:val="22"/>
        </w:rPr>
        <w:t>ical Chemistry</w:t>
      </w:r>
      <w:r w:rsidRPr="00AC540F">
        <w:rPr>
          <w:sz w:val="22"/>
          <w:szCs w:val="22"/>
        </w:rPr>
        <w:t xml:space="preserve">. </w:t>
      </w:r>
      <w:r w:rsidR="00745521" w:rsidRPr="00745521">
        <w:rPr>
          <w:sz w:val="22"/>
          <w:szCs w:val="22"/>
        </w:rPr>
        <w:t>5:111. doi:10.3389/fmicb.2014.00111</w:t>
      </w:r>
      <w:r w:rsidR="00745521">
        <w:rPr>
          <w:sz w:val="22"/>
          <w:szCs w:val="22"/>
        </w:rPr>
        <w:t>.</w:t>
      </w:r>
    </w:p>
    <w:p w:rsidR="00371B75" w:rsidRPr="009862A7" w:rsidRDefault="00371B75" w:rsidP="00745521">
      <w:pPr>
        <w:pStyle w:val="Authors"/>
        <w:spacing w:after="100"/>
        <w:ind w:left="720" w:hanging="720"/>
        <w:jc w:val="left"/>
        <w:rPr>
          <w:sz w:val="22"/>
          <w:szCs w:val="22"/>
        </w:rPr>
      </w:pPr>
      <w:r>
        <w:rPr>
          <w:sz w:val="22"/>
          <w:szCs w:val="22"/>
        </w:rPr>
        <w:t>2013</w:t>
      </w:r>
      <w:r>
        <w:rPr>
          <w:sz w:val="22"/>
          <w:szCs w:val="22"/>
        </w:rPr>
        <w:tab/>
        <w:t xml:space="preserve">Kelly, L. H. Ding, K.H. Huang, M.S. </w:t>
      </w:r>
      <w:proofErr w:type="spellStart"/>
      <w:r>
        <w:rPr>
          <w:sz w:val="22"/>
          <w:szCs w:val="22"/>
        </w:rPr>
        <w:t>Osburne</w:t>
      </w:r>
      <w:proofErr w:type="spellEnd"/>
      <w:r>
        <w:rPr>
          <w:sz w:val="22"/>
          <w:szCs w:val="22"/>
        </w:rPr>
        <w:t xml:space="preserve">, S.W. Chisholm.  Genetic diversity in cultured and wild marine </w:t>
      </w:r>
      <w:proofErr w:type="spellStart"/>
      <w:r>
        <w:rPr>
          <w:sz w:val="22"/>
          <w:szCs w:val="22"/>
        </w:rPr>
        <w:t>cyanomyoviruses</w:t>
      </w:r>
      <w:proofErr w:type="spellEnd"/>
      <w:r>
        <w:rPr>
          <w:sz w:val="22"/>
          <w:szCs w:val="22"/>
        </w:rPr>
        <w:t xml:space="preserve"> reveals phosphorus stress as a strong selective agent.  </w:t>
      </w:r>
      <w:r w:rsidRPr="001A2D33">
        <w:rPr>
          <w:i/>
          <w:sz w:val="22"/>
          <w:szCs w:val="22"/>
        </w:rPr>
        <w:t xml:space="preserve">The </w:t>
      </w:r>
      <w:r w:rsidRPr="009862A7">
        <w:rPr>
          <w:i/>
          <w:sz w:val="22"/>
          <w:szCs w:val="22"/>
        </w:rPr>
        <w:t>ISME Journal</w:t>
      </w:r>
      <w:r w:rsidRPr="009862A7">
        <w:rPr>
          <w:sz w:val="22"/>
          <w:szCs w:val="22"/>
        </w:rPr>
        <w:t xml:space="preserve"> </w:t>
      </w:r>
      <w:r w:rsidR="009862A7" w:rsidRPr="009862A7">
        <w:rPr>
          <w:bCs/>
          <w:sz w:val="22"/>
          <w:szCs w:val="22"/>
        </w:rPr>
        <w:t>Sept 7(9):1827-41</w:t>
      </w:r>
      <w:r w:rsidRPr="009862A7">
        <w:rPr>
          <w:sz w:val="22"/>
          <w:szCs w:val="22"/>
        </w:rPr>
        <w:t>.</w:t>
      </w:r>
    </w:p>
    <w:p w:rsidR="002A1DD4" w:rsidRPr="00E1437B" w:rsidRDefault="002A1DD4" w:rsidP="002A1DD4">
      <w:pPr>
        <w:spacing w:after="80"/>
        <w:ind w:left="720" w:hanging="720"/>
        <w:rPr>
          <w:sz w:val="22"/>
          <w:szCs w:val="22"/>
        </w:rPr>
      </w:pPr>
      <w:r>
        <w:rPr>
          <w:sz w:val="22"/>
          <w:szCs w:val="22"/>
        </w:rPr>
        <w:t>2013</w:t>
      </w:r>
      <w:r>
        <w:rPr>
          <w:sz w:val="22"/>
          <w:szCs w:val="22"/>
        </w:rPr>
        <w:tab/>
        <w:t>Labrie</w:t>
      </w:r>
      <w:r w:rsidRPr="00C55BB5">
        <w:rPr>
          <w:sz w:val="22"/>
          <w:szCs w:val="22"/>
        </w:rPr>
        <w:t xml:space="preserve"> S.J., K. Frois-Moniz, M.S. Osburne, L. Kelly, S.E. Roggensack, M.B. Sullivan, G. Gearin, Q. Zeng, M. Fitzgerald, M.R. Henn and S.W. Chisholm</w:t>
      </w:r>
      <w:r>
        <w:rPr>
          <w:sz w:val="22"/>
          <w:szCs w:val="22"/>
        </w:rPr>
        <w:t xml:space="preserve">.  </w:t>
      </w:r>
      <w:r w:rsidRPr="002A1DD4">
        <w:rPr>
          <w:sz w:val="22"/>
          <w:szCs w:val="22"/>
        </w:rPr>
        <w:t>Genomes of marine cyanopodoviruses reveal multiple origins of diversity</w:t>
      </w:r>
      <w:r>
        <w:rPr>
          <w:sz w:val="22"/>
          <w:szCs w:val="22"/>
        </w:rPr>
        <w:t xml:space="preserve">.  </w:t>
      </w:r>
      <w:r w:rsidRPr="002A1DD4">
        <w:rPr>
          <w:i/>
          <w:sz w:val="22"/>
          <w:szCs w:val="22"/>
        </w:rPr>
        <w:t>Env. Microbiol</w:t>
      </w:r>
      <w:r>
        <w:rPr>
          <w:sz w:val="22"/>
          <w:szCs w:val="22"/>
        </w:rPr>
        <w:t xml:space="preserve">. </w:t>
      </w:r>
      <w:r w:rsidR="00E1437B" w:rsidRPr="00E1437B">
        <w:rPr>
          <w:sz w:val="22"/>
          <w:szCs w:val="22"/>
        </w:rPr>
        <w:t>DOI: 10.1111/1462-2920.12053</w:t>
      </w:r>
      <w:r w:rsidR="00E1437B">
        <w:rPr>
          <w:sz w:val="22"/>
          <w:szCs w:val="22"/>
        </w:rPr>
        <w:t xml:space="preserve"> </w:t>
      </w:r>
    </w:p>
    <w:p w:rsidR="007F3819" w:rsidRDefault="00F6218C" w:rsidP="00D36EF1">
      <w:pPr>
        <w:spacing w:after="80"/>
        <w:ind w:left="720" w:hanging="720"/>
        <w:rPr>
          <w:sz w:val="22"/>
          <w:szCs w:val="22"/>
        </w:rPr>
      </w:pPr>
      <w:r w:rsidRPr="002A1DD4">
        <w:rPr>
          <w:bCs/>
          <w:sz w:val="22"/>
          <w:szCs w:val="22"/>
        </w:rPr>
        <w:t>201</w:t>
      </w:r>
      <w:r w:rsidR="00D94F7E">
        <w:rPr>
          <w:bCs/>
          <w:sz w:val="22"/>
          <w:szCs w:val="22"/>
        </w:rPr>
        <w:t>3</w:t>
      </w:r>
      <w:r w:rsidRPr="002A1DD4">
        <w:rPr>
          <w:bCs/>
          <w:sz w:val="22"/>
          <w:szCs w:val="22"/>
        </w:rPr>
        <w:tab/>
        <w:t xml:space="preserve">Malmstrom, R., S. Rodrigue, K.H. Huang, L. Kelly, </w:t>
      </w:r>
      <w:r w:rsidR="00F016B2" w:rsidRPr="002A1DD4">
        <w:rPr>
          <w:bCs/>
          <w:sz w:val="22"/>
          <w:szCs w:val="22"/>
        </w:rPr>
        <w:t>S. Kern</w:t>
      </w:r>
      <w:r w:rsidR="00F016B2">
        <w:rPr>
          <w:sz w:val="22"/>
          <w:szCs w:val="22"/>
        </w:rPr>
        <w:t xml:space="preserve">, </w:t>
      </w:r>
      <w:r>
        <w:rPr>
          <w:sz w:val="22"/>
          <w:szCs w:val="22"/>
        </w:rPr>
        <w:t xml:space="preserve">A. Thompson, S. Roggensack, M. Henn, and S. W. Chisholm.  </w:t>
      </w:r>
      <w:r w:rsidRPr="00F6218C">
        <w:rPr>
          <w:bCs/>
          <w:sz w:val="22"/>
          <w:szCs w:val="22"/>
        </w:rPr>
        <w:t xml:space="preserve">Ecology of Uncultured </w:t>
      </w:r>
      <w:r w:rsidRPr="00F6218C">
        <w:rPr>
          <w:bCs/>
          <w:i/>
          <w:iCs/>
          <w:sz w:val="22"/>
          <w:szCs w:val="22"/>
        </w:rPr>
        <w:t>Prochlorococcus</w:t>
      </w:r>
      <w:r w:rsidRPr="00F6218C">
        <w:rPr>
          <w:bCs/>
          <w:sz w:val="22"/>
          <w:szCs w:val="22"/>
        </w:rPr>
        <w:t xml:space="preserve"> Clades Revealed Through </w:t>
      </w:r>
      <w:r w:rsidRPr="00F6218C">
        <w:rPr>
          <w:bCs/>
          <w:sz w:val="22"/>
          <w:szCs w:val="22"/>
        </w:rPr>
        <w:lastRenderedPageBreak/>
        <w:t>Single-Cell Genomics and Biogeographic Analysis</w:t>
      </w:r>
      <w:r>
        <w:rPr>
          <w:bCs/>
          <w:sz w:val="22"/>
          <w:szCs w:val="22"/>
        </w:rPr>
        <w:t xml:space="preserve">.  </w:t>
      </w:r>
      <w:r w:rsidRPr="00220EA4">
        <w:rPr>
          <w:bCs/>
          <w:i/>
          <w:sz w:val="22"/>
          <w:szCs w:val="22"/>
        </w:rPr>
        <w:t>ISME Journal</w:t>
      </w:r>
      <w:r>
        <w:rPr>
          <w:bCs/>
          <w:sz w:val="22"/>
          <w:szCs w:val="22"/>
        </w:rPr>
        <w:t xml:space="preserve"> </w:t>
      </w:r>
      <w:r w:rsidR="007F3819" w:rsidRPr="007F3819">
        <w:rPr>
          <w:bCs/>
          <w:sz w:val="22"/>
          <w:szCs w:val="22"/>
        </w:rPr>
        <w:t>7, 184–198; doi:10.1038/ismej.2012.89</w:t>
      </w:r>
      <w:r w:rsidR="007F3819">
        <w:rPr>
          <w:sz w:val="22"/>
          <w:szCs w:val="22"/>
        </w:rPr>
        <w:t>.</w:t>
      </w:r>
    </w:p>
    <w:p w:rsidR="00D36EF1" w:rsidRPr="00D36EF1" w:rsidRDefault="007F3819" w:rsidP="00D36EF1">
      <w:pPr>
        <w:spacing w:after="80"/>
        <w:ind w:left="720" w:hanging="720"/>
        <w:rPr>
          <w:b/>
          <w:bCs/>
          <w:sz w:val="22"/>
          <w:szCs w:val="22"/>
        </w:rPr>
      </w:pPr>
      <w:r>
        <w:rPr>
          <w:sz w:val="22"/>
          <w:szCs w:val="22"/>
        </w:rPr>
        <w:t>2012</w:t>
      </w:r>
      <w:r w:rsidR="0013775A">
        <w:rPr>
          <w:sz w:val="22"/>
          <w:szCs w:val="22"/>
        </w:rPr>
        <w:tab/>
        <w:t>Waldbauer, J. S. Rodrigue, M.L. Coleman,</w:t>
      </w:r>
      <w:r w:rsidR="00F274CD">
        <w:rPr>
          <w:sz w:val="22"/>
          <w:szCs w:val="22"/>
        </w:rPr>
        <w:t xml:space="preserve"> and S. W. Chisholm.   Transcri</w:t>
      </w:r>
      <w:r w:rsidR="0013775A">
        <w:rPr>
          <w:sz w:val="22"/>
          <w:szCs w:val="22"/>
        </w:rPr>
        <w:t xml:space="preserve">ptome and proteome dynamics of a light-dark synchronized bacterial cell cycle.  </w:t>
      </w:r>
      <w:r w:rsidR="0013775A" w:rsidRPr="00D23994">
        <w:rPr>
          <w:i/>
          <w:sz w:val="22"/>
          <w:szCs w:val="22"/>
        </w:rPr>
        <w:t>PLoSONE</w:t>
      </w:r>
      <w:r w:rsidR="00D36EF1">
        <w:rPr>
          <w:sz w:val="22"/>
          <w:szCs w:val="22"/>
        </w:rPr>
        <w:t xml:space="preserve"> Vol. 7 Issue 8. </w:t>
      </w:r>
      <w:r w:rsidR="00D36EF1" w:rsidRPr="00D36EF1">
        <w:rPr>
          <w:sz w:val="22"/>
          <w:szCs w:val="22"/>
        </w:rPr>
        <w:t xml:space="preserve"> e43432   DOI: 10.1371/journal.pone.0043432</w:t>
      </w:r>
    </w:p>
    <w:p w:rsidR="00AE57A5" w:rsidRDefault="00AE57A5" w:rsidP="00AE57A5">
      <w:pPr>
        <w:spacing w:after="80"/>
        <w:ind w:left="720" w:hanging="720"/>
        <w:rPr>
          <w:sz w:val="22"/>
          <w:szCs w:val="22"/>
        </w:rPr>
      </w:pPr>
      <w:r w:rsidRPr="00D36EF1">
        <w:rPr>
          <w:bCs/>
          <w:sz w:val="22"/>
          <w:szCs w:val="22"/>
        </w:rPr>
        <w:t>2012</w:t>
      </w:r>
      <w:r w:rsidRPr="00D36EF1">
        <w:rPr>
          <w:bCs/>
          <w:sz w:val="22"/>
          <w:szCs w:val="22"/>
        </w:rPr>
        <w:tab/>
      </w:r>
      <w:r w:rsidR="002D198E" w:rsidRPr="00D36EF1">
        <w:rPr>
          <w:bCs/>
          <w:sz w:val="22"/>
          <w:szCs w:val="22"/>
        </w:rPr>
        <w:t xml:space="preserve">Chisholm, S.W.  Unveiling </w:t>
      </w:r>
      <w:r w:rsidR="002D198E" w:rsidRPr="00D36EF1">
        <w:rPr>
          <w:bCs/>
          <w:i/>
          <w:sz w:val="22"/>
          <w:szCs w:val="22"/>
        </w:rPr>
        <w:t>Pro</w:t>
      </w:r>
      <w:r w:rsidR="002D198E" w:rsidRPr="00D36EF1">
        <w:rPr>
          <w:i/>
          <w:sz w:val="22"/>
          <w:szCs w:val="22"/>
          <w:lang w:bidi="en-US"/>
        </w:rPr>
        <w:t>chlorococcus</w:t>
      </w:r>
      <w:r w:rsidR="002D198E" w:rsidRPr="002D198E">
        <w:rPr>
          <w:sz w:val="22"/>
          <w:szCs w:val="22"/>
          <w:lang w:bidi="en-US"/>
        </w:rPr>
        <w:t xml:space="preserve">:  The Life and times of the ocean’s smallest photosynthetic cell.  2012.  In:  </w:t>
      </w:r>
      <w:r w:rsidR="002D198E" w:rsidRPr="002D198E">
        <w:rPr>
          <w:i/>
          <w:sz w:val="22"/>
          <w:szCs w:val="22"/>
          <w:lang w:bidi="en-US"/>
        </w:rPr>
        <w:t>Microbes and Evolution: The World That Darwin Never Saw</w:t>
      </w:r>
      <w:r w:rsidR="002D198E" w:rsidRPr="002D198E">
        <w:rPr>
          <w:sz w:val="22"/>
          <w:szCs w:val="22"/>
          <w:lang w:bidi="en-US"/>
        </w:rPr>
        <w:t>. In: R. Kolter and S. Maloy [eds].  ASM Press. p. 165.</w:t>
      </w:r>
      <w:r w:rsidR="002D198E" w:rsidRPr="002D198E">
        <w:rPr>
          <w:sz w:val="22"/>
          <w:szCs w:val="22"/>
        </w:rPr>
        <w:t xml:space="preserve"> </w:t>
      </w:r>
      <w:r>
        <w:rPr>
          <w:sz w:val="22"/>
          <w:szCs w:val="22"/>
        </w:rPr>
        <w:t xml:space="preserve">[Also published in 2011 in Microbe 6(6): 280-283  (cover story)].  </w:t>
      </w:r>
    </w:p>
    <w:p w:rsidR="001F4D95" w:rsidRPr="00AF6311" w:rsidRDefault="001F4D95" w:rsidP="001F4D95">
      <w:pPr>
        <w:spacing w:after="80"/>
        <w:ind w:left="720" w:hanging="720"/>
        <w:rPr>
          <w:sz w:val="22"/>
          <w:szCs w:val="22"/>
        </w:rPr>
      </w:pPr>
      <w:r>
        <w:rPr>
          <w:sz w:val="22"/>
          <w:szCs w:val="22"/>
        </w:rPr>
        <w:t>2012</w:t>
      </w:r>
      <w:r>
        <w:rPr>
          <w:sz w:val="22"/>
          <w:szCs w:val="22"/>
        </w:rPr>
        <w:tab/>
        <w:t xml:space="preserve">Martinez, C.  M.S. Osburne, A. K. Sharma, E.F. DeLong and S.W. Chisholm.   Phosphite utilization by the marine picocyanobacterium </w:t>
      </w:r>
      <w:r>
        <w:rPr>
          <w:i/>
          <w:sz w:val="22"/>
          <w:szCs w:val="22"/>
        </w:rPr>
        <w:t xml:space="preserve">Prochlorococcus </w:t>
      </w:r>
      <w:r w:rsidRPr="00AF6311">
        <w:rPr>
          <w:sz w:val="22"/>
          <w:szCs w:val="22"/>
        </w:rPr>
        <w:t>MIT9301.</w:t>
      </w:r>
      <w:r>
        <w:rPr>
          <w:sz w:val="22"/>
          <w:szCs w:val="22"/>
        </w:rPr>
        <w:t xml:space="preserve">  </w:t>
      </w:r>
      <w:r>
        <w:rPr>
          <w:i/>
          <w:sz w:val="22"/>
          <w:szCs w:val="22"/>
        </w:rPr>
        <w:t xml:space="preserve">Env. Microbiology </w:t>
      </w:r>
      <w:r>
        <w:rPr>
          <w:sz w:val="22"/>
          <w:szCs w:val="22"/>
        </w:rPr>
        <w:t>14(6): 1363-1377</w:t>
      </w:r>
      <w:r>
        <w:rPr>
          <w:i/>
          <w:sz w:val="22"/>
          <w:szCs w:val="22"/>
        </w:rPr>
        <w:t xml:space="preserve"> </w:t>
      </w:r>
      <w:r w:rsidRPr="00C82257">
        <w:rPr>
          <w:sz w:val="22"/>
          <w:szCs w:val="22"/>
        </w:rPr>
        <w:t>doi:10.1111/j.1462-2920.2011.02612.x</w:t>
      </w:r>
    </w:p>
    <w:p w:rsidR="00E14EC8" w:rsidRPr="00E14EC8" w:rsidRDefault="00434977" w:rsidP="00E14EC8">
      <w:pPr>
        <w:spacing w:after="80"/>
        <w:ind w:left="720" w:hanging="720"/>
        <w:rPr>
          <w:sz w:val="22"/>
          <w:szCs w:val="22"/>
        </w:rPr>
      </w:pPr>
      <w:r>
        <w:rPr>
          <w:sz w:val="22"/>
          <w:szCs w:val="22"/>
        </w:rPr>
        <w:t>201</w:t>
      </w:r>
      <w:r w:rsidR="00F278EC">
        <w:rPr>
          <w:sz w:val="22"/>
          <w:szCs w:val="22"/>
        </w:rPr>
        <w:t>2</w:t>
      </w:r>
      <w:r>
        <w:rPr>
          <w:sz w:val="22"/>
          <w:szCs w:val="22"/>
        </w:rPr>
        <w:tab/>
        <w:t xml:space="preserve">Zeng, Q. and S.W. Chisholm.  </w:t>
      </w:r>
      <w:r w:rsidR="00E14EC8" w:rsidRPr="00E14EC8">
        <w:rPr>
          <w:sz w:val="22"/>
          <w:szCs w:val="22"/>
        </w:rPr>
        <w:t>Marine viruses exploit their host's two-component regulatory system</w:t>
      </w:r>
      <w:r w:rsidR="00E14EC8">
        <w:rPr>
          <w:sz w:val="22"/>
          <w:szCs w:val="22"/>
        </w:rPr>
        <w:t xml:space="preserve"> </w:t>
      </w:r>
      <w:r w:rsidR="00E14EC8" w:rsidRPr="00E14EC8">
        <w:rPr>
          <w:sz w:val="22"/>
          <w:szCs w:val="22"/>
        </w:rPr>
        <w:t>in response to resource limitation</w:t>
      </w:r>
      <w:r w:rsidR="00E14EC8">
        <w:rPr>
          <w:sz w:val="22"/>
          <w:szCs w:val="22"/>
        </w:rPr>
        <w:t xml:space="preserve">.  </w:t>
      </w:r>
      <w:r w:rsidR="00E14EC8" w:rsidRPr="00E14EC8">
        <w:rPr>
          <w:i/>
          <w:sz w:val="22"/>
          <w:szCs w:val="22"/>
        </w:rPr>
        <w:t xml:space="preserve">Current Biology </w:t>
      </w:r>
      <w:r w:rsidR="008A18F6">
        <w:rPr>
          <w:sz w:val="22"/>
          <w:szCs w:val="22"/>
        </w:rPr>
        <w:t xml:space="preserve">22:124-128 </w:t>
      </w:r>
      <w:r w:rsidR="00CB2264">
        <w:rPr>
          <w:rFonts w:cs="Times"/>
          <w:sz w:val="22"/>
          <w:szCs w:val="22"/>
        </w:rPr>
        <w:t>doi:10.1016/j.cub.2011.11.055</w:t>
      </w:r>
    </w:p>
    <w:p w:rsidR="00434977" w:rsidRPr="00434977" w:rsidRDefault="00434977" w:rsidP="00434977">
      <w:pPr>
        <w:spacing w:after="80"/>
        <w:ind w:left="720" w:hanging="720"/>
        <w:rPr>
          <w:sz w:val="22"/>
          <w:szCs w:val="22"/>
        </w:rPr>
      </w:pPr>
      <w:r>
        <w:rPr>
          <w:sz w:val="22"/>
          <w:szCs w:val="22"/>
        </w:rPr>
        <w:t>2011</w:t>
      </w:r>
      <w:r>
        <w:rPr>
          <w:sz w:val="22"/>
          <w:szCs w:val="22"/>
        </w:rPr>
        <w:tab/>
        <w:t xml:space="preserve">Kelly, L.  K.H. Huang, H. Ding, and S. W. Chisholm.  ProPortal: A resource for integrated systems biology of </w:t>
      </w:r>
      <w:r>
        <w:rPr>
          <w:i/>
          <w:sz w:val="22"/>
          <w:szCs w:val="22"/>
        </w:rPr>
        <w:t xml:space="preserve">Prochlorococcus </w:t>
      </w:r>
      <w:r>
        <w:rPr>
          <w:sz w:val="22"/>
          <w:szCs w:val="22"/>
        </w:rPr>
        <w:t xml:space="preserve">and its phage.   </w:t>
      </w:r>
      <w:r w:rsidRPr="00220EA4">
        <w:rPr>
          <w:i/>
          <w:sz w:val="22"/>
          <w:szCs w:val="22"/>
        </w:rPr>
        <w:t>Nucleic Acids Res</w:t>
      </w:r>
      <w:r>
        <w:rPr>
          <w:sz w:val="22"/>
          <w:szCs w:val="22"/>
        </w:rPr>
        <w:t xml:space="preserve">. </w:t>
      </w:r>
      <w:r w:rsidRPr="00434977">
        <w:rPr>
          <w:sz w:val="22"/>
          <w:szCs w:val="22"/>
        </w:rPr>
        <w:t>2011</w:t>
      </w:r>
      <w:r w:rsidR="002E0B76">
        <w:rPr>
          <w:sz w:val="22"/>
        </w:rPr>
        <w:t>40(D1):D632-D640</w:t>
      </w:r>
      <w:r w:rsidR="002E0B76" w:rsidRPr="00434977">
        <w:rPr>
          <w:sz w:val="22"/>
        </w:rPr>
        <w:t xml:space="preserve"> doi:10.1093/nar/gkr1022</w:t>
      </w:r>
    </w:p>
    <w:p w:rsidR="00434977" w:rsidRPr="00434977" w:rsidRDefault="00FB6C70" w:rsidP="00FB6C70">
      <w:pPr>
        <w:spacing w:after="80"/>
        <w:ind w:left="720" w:hanging="720"/>
        <w:rPr>
          <w:sz w:val="22"/>
          <w:szCs w:val="22"/>
        </w:rPr>
      </w:pPr>
      <w:r w:rsidRPr="00434977">
        <w:rPr>
          <w:sz w:val="22"/>
          <w:szCs w:val="22"/>
        </w:rPr>
        <w:t>201</w:t>
      </w:r>
      <w:r w:rsidR="001F4D95">
        <w:rPr>
          <w:sz w:val="22"/>
          <w:szCs w:val="22"/>
        </w:rPr>
        <w:t>1</w:t>
      </w:r>
      <w:r w:rsidRPr="00434977">
        <w:rPr>
          <w:sz w:val="22"/>
          <w:szCs w:val="22"/>
        </w:rPr>
        <w:tab/>
      </w:r>
      <w:proofErr w:type="spellStart"/>
      <w:r w:rsidRPr="00434977">
        <w:rPr>
          <w:sz w:val="22"/>
          <w:szCs w:val="22"/>
        </w:rPr>
        <w:t>Osburne</w:t>
      </w:r>
      <w:proofErr w:type="spellEnd"/>
      <w:r w:rsidRPr="00434977">
        <w:rPr>
          <w:sz w:val="22"/>
          <w:szCs w:val="22"/>
        </w:rPr>
        <w:t xml:space="preserve">, M. S. B.M. </w:t>
      </w:r>
      <w:proofErr w:type="spellStart"/>
      <w:r w:rsidRPr="00434977">
        <w:rPr>
          <w:sz w:val="22"/>
          <w:szCs w:val="22"/>
        </w:rPr>
        <w:t>Holmbeck</w:t>
      </w:r>
      <w:proofErr w:type="spellEnd"/>
      <w:r w:rsidRPr="00434977">
        <w:rPr>
          <w:sz w:val="22"/>
          <w:szCs w:val="22"/>
        </w:rPr>
        <w:t>, A. Coe, and S. W. Chisholm.   The spontaneous mutation frequen</w:t>
      </w:r>
      <w:r>
        <w:rPr>
          <w:sz w:val="22"/>
          <w:szCs w:val="22"/>
        </w:rPr>
        <w:t xml:space="preserve">cy in the </w:t>
      </w:r>
      <w:r w:rsidR="007677B7">
        <w:rPr>
          <w:sz w:val="22"/>
          <w:szCs w:val="22"/>
        </w:rPr>
        <w:t>marine</w:t>
      </w:r>
      <w:r>
        <w:rPr>
          <w:sz w:val="22"/>
          <w:szCs w:val="22"/>
        </w:rPr>
        <w:t xml:space="preserve"> cyanobacterium is </w:t>
      </w:r>
      <w:r w:rsidR="007677B7">
        <w:rPr>
          <w:sz w:val="22"/>
          <w:szCs w:val="22"/>
        </w:rPr>
        <w:t>commensurate</w:t>
      </w:r>
      <w:r>
        <w:rPr>
          <w:sz w:val="22"/>
          <w:szCs w:val="22"/>
        </w:rPr>
        <w:t xml:space="preserve"> with that of other bacteria.   </w:t>
      </w:r>
      <w:r>
        <w:rPr>
          <w:i/>
          <w:sz w:val="22"/>
          <w:szCs w:val="22"/>
        </w:rPr>
        <w:t>Env</w:t>
      </w:r>
      <w:r w:rsidR="008C45E9">
        <w:rPr>
          <w:i/>
          <w:sz w:val="22"/>
          <w:szCs w:val="22"/>
        </w:rPr>
        <w:t>iron. Micro. Reports</w:t>
      </w:r>
      <w:r w:rsidR="008C45E9" w:rsidRPr="00434977">
        <w:rPr>
          <w:i/>
          <w:sz w:val="22"/>
          <w:szCs w:val="22"/>
        </w:rPr>
        <w:t xml:space="preserve">. </w:t>
      </w:r>
      <w:r w:rsidR="00434977" w:rsidRPr="00434977">
        <w:rPr>
          <w:b/>
          <w:bCs/>
          <w:sz w:val="22"/>
          <w:szCs w:val="22"/>
        </w:rPr>
        <w:t>3</w:t>
      </w:r>
      <w:r w:rsidR="00434977" w:rsidRPr="00434977">
        <w:rPr>
          <w:sz w:val="22"/>
          <w:szCs w:val="22"/>
        </w:rPr>
        <w:t>(6), 744–749</w:t>
      </w:r>
      <w:r w:rsidR="00434977">
        <w:rPr>
          <w:sz w:val="22"/>
          <w:szCs w:val="22"/>
        </w:rPr>
        <w:t>.</w:t>
      </w:r>
      <w:r w:rsidR="002E0B76">
        <w:rPr>
          <w:sz w:val="22"/>
          <w:szCs w:val="22"/>
        </w:rPr>
        <w:t xml:space="preserve"> </w:t>
      </w:r>
      <w:r w:rsidR="002E0B76" w:rsidRPr="00434977">
        <w:rPr>
          <w:sz w:val="22"/>
        </w:rPr>
        <w:t xml:space="preserve">doi: </w:t>
      </w:r>
      <w:r w:rsidR="002E0B76" w:rsidRPr="00347ED3">
        <w:rPr>
          <w:sz w:val="22"/>
        </w:rPr>
        <w:t>10.1111/j.1758-2229.2011.00293.x</w:t>
      </w:r>
      <w:r w:rsidR="002E0B76">
        <w:rPr>
          <w:sz w:val="22"/>
        </w:rPr>
        <w:t>.</w:t>
      </w:r>
    </w:p>
    <w:p w:rsidR="00914D48" w:rsidRDefault="00227A1E" w:rsidP="00227A1E">
      <w:pPr>
        <w:spacing w:after="80"/>
        <w:ind w:left="720" w:hanging="720"/>
        <w:rPr>
          <w:sz w:val="22"/>
          <w:szCs w:val="22"/>
        </w:rPr>
      </w:pPr>
      <w:r w:rsidRPr="004D5E80">
        <w:rPr>
          <w:sz w:val="22"/>
          <w:szCs w:val="22"/>
        </w:rPr>
        <w:t>201</w:t>
      </w:r>
      <w:r>
        <w:rPr>
          <w:sz w:val="22"/>
          <w:szCs w:val="22"/>
        </w:rPr>
        <w:t>1</w:t>
      </w:r>
      <w:r w:rsidRPr="004D5E80">
        <w:rPr>
          <w:sz w:val="22"/>
          <w:szCs w:val="22"/>
        </w:rPr>
        <w:tab/>
        <w:t xml:space="preserve">Thompson, L. W. </w:t>
      </w:r>
      <w:r>
        <w:rPr>
          <w:sz w:val="22"/>
          <w:szCs w:val="22"/>
        </w:rPr>
        <w:t xml:space="preserve">Q. </w:t>
      </w:r>
      <w:r w:rsidRPr="004D5E80">
        <w:rPr>
          <w:sz w:val="22"/>
          <w:szCs w:val="22"/>
        </w:rPr>
        <w:t xml:space="preserve">Zeng, L. Kelly, K.H. Huang, S. U. Singer, J. Stubbe, and S. W. Chisholm. Phage auxiliary metabolic genes and the redirection of cyanobacterial host carbon metabolism.   </w:t>
      </w:r>
      <w:r w:rsidR="00914D48" w:rsidRPr="00914D48">
        <w:rPr>
          <w:i/>
          <w:sz w:val="22"/>
          <w:szCs w:val="22"/>
        </w:rPr>
        <w:t>P.N.A.S</w:t>
      </w:r>
      <w:r w:rsidR="00914D48" w:rsidRPr="004D5E80">
        <w:rPr>
          <w:sz w:val="22"/>
          <w:szCs w:val="22"/>
        </w:rPr>
        <w:t xml:space="preserve">. </w:t>
      </w:r>
      <w:r w:rsidR="003F1774" w:rsidRPr="003F1774">
        <w:rPr>
          <w:sz w:val="22"/>
          <w:szCs w:val="22"/>
        </w:rPr>
        <w:t xml:space="preserve"> | September 27, 2011 | vol. 108 | no. 39 | E757–E764</w:t>
      </w:r>
      <w:r w:rsidR="002E0B76">
        <w:rPr>
          <w:sz w:val="22"/>
          <w:szCs w:val="22"/>
        </w:rPr>
        <w:t xml:space="preserve"> </w:t>
      </w:r>
      <w:r w:rsidR="002E0B76" w:rsidRPr="003F1774">
        <w:rPr>
          <w:sz w:val="22"/>
        </w:rPr>
        <w:t xml:space="preserve">doi: </w:t>
      </w:r>
      <w:r w:rsidR="002E0B76" w:rsidRPr="00347ED3">
        <w:rPr>
          <w:sz w:val="22"/>
        </w:rPr>
        <w:t>10.1073/pnas.1102164108</w:t>
      </w:r>
    </w:p>
    <w:p w:rsidR="002E0B76" w:rsidRDefault="00227A1E" w:rsidP="00227A1E">
      <w:pPr>
        <w:spacing w:after="80"/>
        <w:ind w:left="720" w:hanging="720"/>
        <w:rPr>
          <w:bCs/>
          <w:sz w:val="22"/>
        </w:rPr>
      </w:pPr>
      <w:r>
        <w:rPr>
          <w:sz w:val="22"/>
          <w:szCs w:val="22"/>
        </w:rPr>
        <w:t>2011</w:t>
      </w:r>
      <w:r>
        <w:rPr>
          <w:sz w:val="22"/>
          <w:szCs w:val="22"/>
        </w:rPr>
        <w:tab/>
      </w:r>
      <w:r w:rsidRPr="006A7F15">
        <w:rPr>
          <w:sz w:val="22"/>
          <w:szCs w:val="22"/>
        </w:rPr>
        <w:t xml:space="preserve">Thompson, A.W. K. Huang, M. A. Saito, S.W. Chisholm.   Transcriptome response of high- and low-light adapted </w:t>
      </w:r>
      <w:r w:rsidRPr="006A7F15">
        <w:rPr>
          <w:i/>
          <w:sz w:val="22"/>
          <w:szCs w:val="22"/>
        </w:rPr>
        <w:t>Prochlorococcus</w:t>
      </w:r>
      <w:r w:rsidRPr="006A7F15">
        <w:rPr>
          <w:sz w:val="22"/>
          <w:szCs w:val="22"/>
        </w:rPr>
        <w:t xml:space="preserve"> strains to changing iro</w:t>
      </w:r>
      <w:r>
        <w:rPr>
          <w:sz w:val="22"/>
          <w:szCs w:val="22"/>
        </w:rPr>
        <w:t xml:space="preserve">n availability.  </w:t>
      </w:r>
      <w:r w:rsidRPr="00220EA4">
        <w:rPr>
          <w:i/>
          <w:sz w:val="22"/>
          <w:szCs w:val="22"/>
        </w:rPr>
        <w:t>ISME Journal</w:t>
      </w:r>
      <w:r>
        <w:rPr>
          <w:sz w:val="22"/>
          <w:szCs w:val="22"/>
        </w:rPr>
        <w:t xml:space="preserve"> </w:t>
      </w:r>
      <w:r w:rsidR="002E0B76">
        <w:rPr>
          <w:sz w:val="22"/>
        </w:rPr>
        <w:t xml:space="preserve">5(10):1580-1594 </w:t>
      </w:r>
      <w:r w:rsidR="002E0B76" w:rsidRPr="00C96D7B">
        <w:rPr>
          <w:bCs/>
          <w:sz w:val="22"/>
        </w:rPr>
        <w:t>DOI: 10.1038/ISMEJ.2011.49</w:t>
      </w:r>
    </w:p>
    <w:p w:rsidR="002E0B76" w:rsidRPr="004D5E80" w:rsidRDefault="00227A1E" w:rsidP="002E0B76">
      <w:pPr>
        <w:spacing w:after="80"/>
        <w:ind w:left="720" w:hanging="720"/>
        <w:rPr>
          <w:sz w:val="22"/>
        </w:rPr>
      </w:pPr>
      <w:r w:rsidRPr="004D5E80">
        <w:rPr>
          <w:sz w:val="22"/>
          <w:szCs w:val="22"/>
        </w:rPr>
        <w:t>201</w:t>
      </w:r>
      <w:r>
        <w:rPr>
          <w:sz w:val="22"/>
          <w:szCs w:val="22"/>
        </w:rPr>
        <w:t>1</w:t>
      </w:r>
      <w:r w:rsidRPr="004D5E80">
        <w:rPr>
          <w:sz w:val="22"/>
          <w:szCs w:val="22"/>
        </w:rPr>
        <w:tab/>
        <w:t xml:space="preserve">Sher, D. J. W. Thompson, N. Kashtan, L. Croal, and S. W. Chisholm.   Response of </w:t>
      </w:r>
      <w:r w:rsidRPr="006A7F15">
        <w:rPr>
          <w:i/>
          <w:sz w:val="22"/>
          <w:szCs w:val="22"/>
        </w:rPr>
        <w:t>Prochlorococcus</w:t>
      </w:r>
      <w:r w:rsidRPr="004D5E80">
        <w:rPr>
          <w:sz w:val="22"/>
          <w:szCs w:val="22"/>
        </w:rPr>
        <w:t xml:space="preserve"> ecotypes to co-culture with diverse marine bacteria.  </w:t>
      </w:r>
      <w:r w:rsidRPr="00220EA4">
        <w:rPr>
          <w:i/>
          <w:sz w:val="22"/>
          <w:szCs w:val="22"/>
        </w:rPr>
        <w:t>ISME  Journal</w:t>
      </w:r>
      <w:r>
        <w:rPr>
          <w:sz w:val="22"/>
          <w:szCs w:val="22"/>
        </w:rPr>
        <w:t xml:space="preserve">  Feb 2011 </w:t>
      </w:r>
      <w:r w:rsidR="002E0B76">
        <w:rPr>
          <w:sz w:val="22"/>
        </w:rPr>
        <w:t xml:space="preserve">5(7):1125-1132.  </w:t>
      </w:r>
      <w:r w:rsidR="002E0B76" w:rsidRPr="007F1000">
        <w:rPr>
          <w:sz w:val="22"/>
        </w:rPr>
        <w:t>doi:10.1038/ISMEJ.2011.1</w:t>
      </w:r>
      <w:r w:rsidR="002E0B76" w:rsidRPr="004D5E80">
        <w:rPr>
          <w:sz w:val="22"/>
        </w:rPr>
        <w:t xml:space="preserve"> </w:t>
      </w:r>
    </w:p>
    <w:p w:rsidR="002E0B76" w:rsidRPr="004D5E80" w:rsidRDefault="00227A1E" w:rsidP="002E0B76">
      <w:pPr>
        <w:spacing w:after="80"/>
        <w:ind w:left="720" w:hanging="720"/>
        <w:rPr>
          <w:sz w:val="22"/>
        </w:rPr>
      </w:pPr>
      <w:r w:rsidRPr="004D5E80">
        <w:rPr>
          <w:sz w:val="22"/>
          <w:szCs w:val="22"/>
        </w:rPr>
        <w:t xml:space="preserve">2010     Sullivan, M.B., K.H. Huang, J.C. Ignacio-Espinoza, A. Berlin, L. Kelly, P.R. Weigele, A.S. DeFrancesco, S.E. Kern, L.R. Thompson, S. Young, C. Yandava, R. Fu1, B. Krastins, M. Chase, D. Sarracino, M.S. Osburne, M.R. Henn, S.W. Chisholm. Genomic analysis of oceanic cyanobacterial myoviruses </w:t>
      </w:r>
      <w:r w:rsidRPr="004D5E80" w:rsidDel="004A229E">
        <w:rPr>
          <w:sz w:val="22"/>
          <w:szCs w:val="22"/>
        </w:rPr>
        <w:t>compared to</w:t>
      </w:r>
      <w:r w:rsidRPr="004D5E80">
        <w:rPr>
          <w:sz w:val="22"/>
          <w:szCs w:val="22"/>
        </w:rPr>
        <w:t xml:space="preserve"> T4-like myoviruses from diverse hosts and environments.  </w:t>
      </w:r>
      <w:r w:rsidRPr="00220EA4">
        <w:rPr>
          <w:i/>
          <w:sz w:val="22"/>
          <w:szCs w:val="22"/>
        </w:rPr>
        <w:t>Envir. Microbiol</w:t>
      </w:r>
      <w:r w:rsidRPr="004D5E80">
        <w:rPr>
          <w:sz w:val="22"/>
          <w:szCs w:val="22"/>
        </w:rPr>
        <w:t xml:space="preserve">. </w:t>
      </w:r>
      <w:r w:rsidR="002E0B76" w:rsidRPr="004D5E80">
        <w:rPr>
          <w:sz w:val="22"/>
        </w:rPr>
        <w:t>12(11):3035-3056 doi:10.1111/j.1462-2920.2010.02280.x</w:t>
      </w:r>
    </w:p>
    <w:p w:rsidR="00227A1E" w:rsidRPr="004D5E80" w:rsidRDefault="00227A1E" w:rsidP="00227A1E">
      <w:pPr>
        <w:spacing w:after="80"/>
        <w:ind w:left="720" w:hanging="720"/>
        <w:rPr>
          <w:sz w:val="22"/>
          <w:szCs w:val="22"/>
        </w:rPr>
      </w:pPr>
      <w:r w:rsidRPr="004D5E80">
        <w:rPr>
          <w:sz w:val="22"/>
          <w:szCs w:val="22"/>
        </w:rPr>
        <w:t>2010</w:t>
      </w:r>
      <w:r w:rsidRPr="004D5E80">
        <w:rPr>
          <w:sz w:val="22"/>
          <w:szCs w:val="22"/>
        </w:rPr>
        <w:tab/>
        <w:t xml:space="preserve">Coleman, M. L. and S. W. Chisholm. Ecosystem-specific selection pressures revealed by comparative population genomics.  </w:t>
      </w:r>
      <w:r w:rsidRPr="00220EA4">
        <w:rPr>
          <w:i/>
          <w:sz w:val="22"/>
          <w:szCs w:val="22"/>
        </w:rPr>
        <w:t>PNAS</w:t>
      </w:r>
      <w:r w:rsidRPr="004D5E80">
        <w:rPr>
          <w:sz w:val="22"/>
          <w:szCs w:val="22"/>
        </w:rPr>
        <w:t xml:space="preserve"> 107 (43): 18634–18639.</w:t>
      </w:r>
    </w:p>
    <w:p w:rsidR="00227A1E" w:rsidRPr="004D5E80" w:rsidRDefault="00227A1E" w:rsidP="00227A1E">
      <w:pPr>
        <w:spacing w:after="80"/>
        <w:ind w:left="720" w:hanging="720"/>
        <w:rPr>
          <w:sz w:val="22"/>
          <w:szCs w:val="22"/>
        </w:rPr>
      </w:pPr>
      <w:r w:rsidRPr="004D5E80">
        <w:rPr>
          <w:sz w:val="22"/>
          <w:szCs w:val="22"/>
        </w:rPr>
        <w:t>2010</w:t>
      </w:r>
      <w:r w:rsidRPr="004D5E80">
        <w:rPr>
          <w:sz w:val="22"/>
          <w:szCs w:val="22"/>
        </w:rPr>
        <w:tab/>
        <w:t xml:space="preserve">Malmstrom, R. A. Coe, G.C. Kettler, </w:t>
      </w:r>
      <w:r w:rsidR="00B02FC2">
        <w:rPr>
          <w:sz w:val="22"/>
          <w:szCs w:val="22"/>
        </w:rPr>
        <w:t>A</w:t>
      </w:r>
      <w:r w:rsidRPr="004D5E80">
        <w:rPr>
          <w:sz w:val="22"/>
          <w:szCs w:val="22"/>
        </w:rPr>
        <w:t xml:space="preserve">.C. Martiny, J. Frias-Lopez, E. Zinser, and S. W. Chisholm.  Temporal dynamics of </w:t>
      </w:r>
      <w:r w:rsidRPr="00282878">
        <w:rPr>
          <w:i/>
          <w:sz w:val="22"/>
          <w:szCs w:val="22"/>
        </w:rPr>
        <w:t>Prochlorococcus</w:t>
      </w:r>
      <w:r w:rsidRPr="004D5E80">
        <w:rPr>
          <w:sz w:val="22"/>
          <w:szCs w:val="22"/>
        </w:rPr>
        <w:t xml:space="preserve"> ecotypes in the Atlantic and Pacific oceans.   </w:t>
      </w:r>
      <w:r w:rsidRPr="00220EA4">
        <w:rPr>
          <w:i/>
          <w:sz w:val="22"/>
          <w:szCs w:val="22"/>
        </w:rPr>
        <w:t>ISME</w:t>
      </w:r>
      <w:r w:rsidR="00220EA4">
        <w:rPr>
          <w:sz w:val="22"/>
          <w:szCs w:val="22"/>
        </w:rPr>
        <w:t xml:space="preserve"> </w:t>
      </w:r>
      <w:r w:rsidR="00220EA4" w:rsidRPr="00220EA4">
        <w:rPr>
          <w:i/>
          <w:sz w:val="22"/>
          <w:szCs w:val="22"/>
        </w:rPr>
        <w:t>Journal</w:t>
      </w:r>
      <w:r w:rsidRPr="004D5E80">
        <w:rPr>
          <w:sz w:val="22"/>
          <w:szCs w:val="22"/>
        </w:rPr>
        <w:t xml:space="preserve"> 4:1252–1264</w:t>
      </w:r>
    </w:p>
    <w:p w:rsidR="00227A1E" w:rsidRPr="00216FD9" w:rsidRDefault="00227A1E" w:rsidP="00227A1E">
      <w:pPr>
        <w:spacing w:after="80"/>
        <w:ind w:left="720" w:hanging="720"/>
        <w:rPr>
          <w:i/>
          <w:sz w:val="22"/>
        </w:rPr>
      </w:pPr>
      <w:r w:rsidRPr="004D5E80">
        <w:rPr>
          <w:sz w:val="22"/>
          <w:szCs w:val="22"/>
        </w:rPr>
        <w:t>2010</w:t>
      </w:r>
      <w:r w:rsidRPr="004D5E80">
        <w:rPr>
          <w:sz w:val="22"/>
          <w:szCs w:val="22"/>
        </w:rPr>
        <w:tab/>
      </w:r>
      <w:r w:rsidRPr="00765DC0">
        <w:rPr>
          <w:sz w:val="22"/>
        </w:rPr>
        <w:t>McCarren, J.</w:t>
      </w:r>
      <w:r>
        <w:rPr>
          <w:sz w:val="22"/>
        </w:rPr>
        <w:t>,</w:t>
      </w:r>
      <w:r w:rsidRPr="00765DC0">
        <w:rPr>
          <w:sz w:val="22"/>
        </w:rPr>
        <w:t xml:space="preserve"> J.W. Becker,</w:t>
      </w:r>
      <w:r>
        <w:rPr>
          <w:sz w:val="22"/>
        </w:rPr>
        <w:t xml:space="preserve"> D.</w:t>
      </w:r>
      <w:r w:rsidRPr="00765DC0">
        <w:rPr>
          <w:sz w:val="22"/>
        </w:rPr>
        <w:t>J. Repeta</w:t>
      </w:r>
      <w:r>
        <w:rPr>
          <w:sz w:val="22"/>
        </w:rPr>
        <w:t xml:space="preserve">, </w:t>
      </w:r>
      <w:r w:rsidRPr="00765DC0">
        <w:rPr>
          <w:sz w:val="22"/>
        </w:rPr>
        <w:t>Y. Shia, C.R. Young, R.R. Malmstrom,</w:t>
      </w:r>
      <w:r>
        <w:rPr>
          <w:sz w:val="22"/>
        </w:rPr>
        <w:t xml:space="preserve"> </w:t>
      </w:r>
      <w:r w:rsidRPr="00765DC0">
        <w:rPr>
          <w:sz w:val="22"/>
        </w:rPr>
        <w:t>S.W. Chisholm, and E. F. DeLong</w:t>
      </w:r>
      <w:r>
        <w:rPr>
          <w:sz w:val="22"/>
        </w:rPr>
        <w:t xml:space="preserve">.   </w:t>
      </w:r>
      <w:r w:rsidRPr="00765DC0">
        <w:rPr>
          <w:sz w:val="22"/>
        </w:rPr>
        <w:t>Microbial community transcriptomes reveal microbes and metabolic pathways associated with</w:t>
      </w:r>
      <w:r>
        <w:rPr>
          <w:sz w:val="22"/>
        </w:rPr>
        <w:t xml:space="preserve"> </w:t>
      </w:r>
      <w:r w:rsidRPr="00765DC0">
        <w:rPr>
          <w:sz w:val="22"/>
        </w:rPr>
        <w:t>dissolved organic matter turnover in the sea</w:t>
      </w:r>
      <w:r>
        <w:rPr>
          <w:sz w:val="22"/>
        </w:rPr>
        <w:t xml:space="preserve">.  </w:t>
      </w:r>
      <w:r>
        <w:rPr>
          <w:i/>
          <w:sz w:val="22"/>
        </w:rPr>
        <w:t xml:space="preserve">PNAS </w:t>
      </w:r>
      <w:r>
        <w:rPr>
          <w:sz w:val="22"/>
        </w:rPr>
        <w:t xml:space="preserve">107: </w:t>
      </w:r>
      <w:r w:rsidRPr="002E1116">
        <w:rPr>
          <w:sz w:val="22"/>
        </w:rPr>
        <w:t>16420–16427</w:t>
      </w:r>
      <w:r>
        <w:rPr>
          <w:i/>
          <w:sz w:val="22"/>
        </w:rPr>
        <w:t>.</w:t>
      </w:r>
    </w:p>
    <w:p w:rsidR="00227A1E" w:rsidRDefault="00227A1E" w:rsidP="00227A1E">
      <w:pPr>
        <w:spacing w:after="80"/>
        <w:ind w:left="720" w:hanging="720"/>
        <w:rPr>
          <w:sz w:val="22"/>
        </w:rPr>
      </w:pPr>
      <w:r w:rsidRPr="00FF1A1B">
        <w:rPr>
          <w:sz w:val="22"/>
        </w:rPr>
        <w:t>2010</w:t>
      </w:r>
      <w:r w:rsidRPr="00FF1A1B">
        <w:rPr>
          <w:sz w:val="22"/>
        </w:rPr>
        <w:tab/>
        <w:t xml:space="preserve">Rodrigue, S. A. C. Materna, S. C. Timberlake, M. C. Blacburn, R.R. Malmstrom, E. J. Alm, and S. W. Chisholm. Unlocking Short Read Sequencing for Metagenomics.   </w:t>
      </w:r>
      <w:r>
        <w:rPr>
          <w:i/>
          <w:sz w:val="22"/>
        </w:rPr>
        <w:t>PLoSONE</w:t>
      </w:r>
      <w:r>
        <w:rPr>
          <w:sz w:val="22"/>
        </w:rPr>
        <w:t xml:space="preserve"> 5(7) e11840.</w:t>
      </w:r>
    </w:p>
    <w:p w:rsidR="00227A1E" w:rsidRPr="00216FD9" w:rsidRDefault="00227A1E" w:rsidP="00227A1E">
      <w:pPr>
        <w:spacing w:after="80"/>
        <w:ind w:left="720" w:hanging="720"/>
        <w:rPr>
          <w:sz w:val="22"/>
        </w:rPr>
      </w:pPr>
      <w:r w:rsidRPr="00D66ACD">
        <w:rPr>
          <w:sz w:val="22"/>
        </w:rPr>
        <w:lastRenderedPageBreak/>
        <w:t>2010</w:t>
      </w:r>
      <w:r w:rsidRPr="00D66ACD">
        <w:rPr>
          <w:sz w:val="22"/>
        </w:rPr>
        <w:tab/>
        <w:t>Osburne, M.S. ,B. M. Holmbeck, J. Frias-Lopez, R.Steen, K. Huang, L. Kelly, A. Coe, K. Waraska, A. Gagne, S. W. Chisholm</w:t>
      </w:r>
      <w:r>
        <w:rPr>
          <w:sz w:val="22"/>
        </w:rPr>
        <w:t xml:space="preserve">. </w:t>
      </w:r>
      <w:r w:rsidRPr="00D66ACD">
        <w:rPr>
          <w:sz w:val="22"/>
        </w:rPr>
        <w:t xml:space="preserve"> </w:t>
      </w:r>
      <w:r w:rsidRPr="00D66ACD">
        <w:rPr>
          <w:rStyle w:val="Strong"/>
          <w:b w:val="0"/>
          <w:sz w:val="22"/>
        </w:rPr>
        <w:t xml:space="preserve">UV hyper-resistance in </w:t>
      </w:r>
      <w:r w:rsidRPr="005C3B68">
        <w:rPr>
          <w:rStyle w:val="Emphasis"/>
          <w:bCs/>
          <w:sz w:val="22"/>
        </w:rPr>
        <w:t>Prochlorococcus</w:t>
      </w:r>
      <w:r w:rsidRPr="00D66ACD">
        <w:rPr>
          <w:rStyle w:val="Strong"/>
          <w:b w:val="0"/>
          <w:sz w:val="22"/>
        </w:rPr>
        <w:t xml:space="preserve"> MED4 results from a single base pair deletion just upstream of an operon encoding nudix hydrolase and photolyase</w:t>
      </w:r>
      <w:r w:rsidRPr="00D66ACD">
        <w:rPr>
          <w:sz w:val="22"/>
        </w:rPr>
        <w:t xml:space="preserve">.  </w:t>
      </w:r>
      <w:r w:rsidRPr="00D66ACD">
        <w:rPr>
          <w:rStyle w:val="Emphasis"/>
          <w:sz w:val="22"/>
        </w:rPr>
        <w:t>Environmental Microbiol.</w:t>
      </w:r>
      <w:r w:rsidRPr="00D66ACD">
        <w:rPr>
          <w:sz w:val="22"/>
        </w:rPr>
        <w:t xml:space="preserve"> </w:t>
      </w:r>
      <w:r>
        <w:rPr>
          <w:sz w:val="22"/>
        </w:rPr>
        <w:t xml:space="preserve"> 12:1978-1988</w:t>
      </w:r>
    </w:p>
    <w:p w:rsidR="00227A1E" w:rsidRDefault="00227A1E" w:rsidP="00227A1E">
      <w:pPr>
        <w:spacing w:after="80"/>
        <w:ind w:left="720" w:hanging="720"/>
        <w:rPr>
          <w:sz w:val="22"/>
        </w:rPr>
      </w:pPr>
      <w:r w:rsidRPr="00D4444D">
        <w:rPr>
          <w:sz w:val="22"/>
        </w:rPr>
        <w:t>2010</w:t>
      </w:r>
      <w:r>
        <w:rPr>
          <w:sz w:val="22"/>
        </w:rPr>
        <w:t xml:space="preserve">    </w:t>
      </w:r>
      <w:r w:rsidRPr="00D4444D">
        <w:rPr>
          <w:sz w:val="22"/>
        </w:rPr>
        <w:t xml:space="preserve"> Li,</w:t>
      </w:r>
      <w:r>
        <w:rPr>
          <w:sz w:val="22"/>
        </w:rPr>
        <w:t xml:space="preserve"> B.</w:t>
      </w:r>
      <w:r w:rsidRPr="00D4444D">
        <w:rPr>
          <w:sz w:val="22"/>
        </w:rPr>
        <w:t xml:space="preserve"> D. Sher, L. Kelly, K. Huang, I. Joewono, D. Rusch, S.W. Chishol</w:t>
      </w:r>
      <w:r>
        <w:rPr>
          <w:sz w:val="22"/>
        </w:rPr>
        <w:t xml:space="preserve">m and W. A. van der Donk. </w:t>
      </w:r>
      <w:r w:rsidR="005F425A">
        <w:rPr>
          <w:sz w:val="22"/>
        </w:rPr>
        <w:t xml:space="preserve">Catalytic promiscuity in the biosynthesis of cyclic peptide secondary metabolites in planktonic marine cyanobacteria </w:t>
      </w:r>
      <w:r>
        <w:rPr>
          <w:sz w:val="22"/>
        </w:rPr>
        <w:t xml:space="preserve"> </w:t>
      </w:r>
      <w:r>
        <w:rPr>
          <w:i/>
          <w:sz w:val="22"/>
        </w:rPr>
        <w:t>PNAS</w:t>
      </w:r>
      <w:r w:rsidRPr="00D4444D">
        <w:rPr>
          <w:sz w:val="22"/>
        </w:rPr>
        <w:t>.</w:t>
      </w:r>
      <w:r w:rsidR="005F425A">
        <w:rPr>
          <w:sz w:val="22"/>
        </w:rPr>
        <w:t xml:space="preserve"> </w:t>
      </w:r>
      <w:r w:rsidRPr="00E97AA9">
        <w:rPr>
          <w:sz w:val="22"/>
        </w:rPr>
        <w:t>107</w:t>
      </w:r>
      <w:r>
        <w:rPr>
          <w:sz w:val="22"/>
        </w:rPr>
        <w:t>:</w:t>
      </w:r>
      <w:r w:rsidRPr="00E97AA9">
        <w:rPr>
          <w:sz w:val="22"/>
        </w:rPr>
        <w:t xml:space="preserve"> 10430–10435 </w:t>
      </w:r>
    </w:p>
    <w:p w:rsidR="00227A1E" w:rsidRPr="00D66ACD" w:rsidRDefault="00227A1E" w:rsidP="00227A1E">
      <w:pPr>
        <w:spacing w:after="80"/>
        <w:ind w:left="720" w:hanging="720"/>
        <w:rPr>
          <w:sz w:val="22"/>
        </w:rPr>
      </w:pPr>
      <w:r w:rsidRPr="00023E67">
        <w:rPr>
          <w:sz w:val="22"/>
        </w:rPr>
        <w:t>2010</w:t>
      </w:r>
      <w:r w:rsidRPr="00023E67">
        <w:rPr>
          <w:sz w:val="22"/>
        </w:rPr>
        <w:tab/>
        <w:t xml:space="preserve">Steglich, C.  M. Futschik, D. Lindell, T. Rector, R. Steen, and S. W. Chisholm.  </w:t>
      </w:r>
      <w:r w:rsidRPr="00023E67">
        <w:rPr>
          <w:bCs/>
          <w:sz w:val="22"/>
        </w:rPr>
        <w:t xml:space="preserve">Short RNA half-lives in the slow-growing marine cyanobacterium </w:t>
      </w:r>
      <w:r w:rsidRPr="00023E67">
        <w:rPr>
          <w:i/>
          <w:sz w:val="22"/>
        </w:rPr>
        <w:t>Prochlorococcus</w:t>
      </w:r>
      <w:r w:rsidRPr="00023E67">
        <w:rPr>
          <w:sz w:val="22"/>
        </w:rPr>
        <w:t xml:space="preserve"> </w:t>
      </w:r>
      <w:r>
        <w:rPr>
          <w:sz w:val="22"/>
        </w:rPr>
        <w:t xml:space="preserve"> </w:t>
      </w:r>
      <w:r w:rsidRPr="007D7980">
        <w:rPr>
          <w:i/>
          <w:sz w:val="22"/>
        </w:rPr>
        <w:t xml:space="preserve">Genome </w:t>
      </w:r>
      <w:r w:rsidRPr="00A30124">
        <w:rPr>
          <w:i/>
          <w:sz w:val="22"/>
        </w:rPr>
        <w:t>Biology</w:t>
      </w:r>
      <w:r w:rsidRPr="00A30124">
        <w:rPr>
          <w:sz w:val="22"/>
        </w:rPr>
        <w:t xml:space="preserve"> 11:R54</w:t>
      </w:r>
      <w:r>
        <w:rPr>
          <w:sz w:val="22"/>
        </w:rPr>
        <w:t>.</w:t>
      </w:r>
    </w:p>
    <w:p w:rsidR="00227A1E" w:rsidRDefault="00227A1E" w:rsidP="00227A1E">
      <w:pPr>
        <w:spacing w:after="80"/>
        <w:ind w:left="720" w:hanging="720"/>
        <w:rPr>
          <w:sz w:val="22"/>
        </w:rPr>
      </w:pPr>
      <w:r w:rsidRPr="00410C64">
        <w:rPr>
          <w:sz w:val="22"/>
          <w:szCs w:val="22"/>
        </w:rPr>
        <w:t>2010</w:t>
      </w:r>
      <w:r>
        <w:tab/>
      </w:r>
      <w:r w:rsidRPr="00D66ACD">
        <w:rPr>
          <w:sz w:val="22"/>
        </w:rPr>
        <w:t xml:space="preserve">Henn, </w:t>
      </w:r>
      <w:r>
        <w:rPr>
          <w:sz w:val="22"/>
        </w:rPr>
        <w:t xml:space="preserve">M. R. </w:t>
      </w:r>
      <w:r w:rsidRPr="00D66ACD">
        <w:rPr>
          <w:sz w:val="22"/>
        </w:rPr>
        <w:t xml:space="preserve">Matthew B. Sullivan, Nicole Stange-Thomann, Marcia S. Osburne, Aaron M. Berlin, Libusha Kelly, Chandri Yandava, Chinnappa Kodira, Qiandong Zeng, Michael Weiand, T. Sparrow, Sakina Saif, Georgia Giannoukos, Sarah K. Young, Chad Nusbaum, Bruce W. Birren, Sallie W. Chisholm.  </w:t>
      </w:r>
      <w:r w:rsidRPr="00D66ACD">
        <w:rPr>
          <w:rStyle w:val="Strong"/>
          <w:b w:val="0"/>
          <w:sz w:val="22"/>
        </w:rPr>
        <w:t>Analysis of high-throughput sequencing and annotation strategies for phage genomes</w:t>
      </w:r>
      <w:r w:rsidRPr="00D66ACD">
        <w:rPr>
          <w:b/>
          <w:sz w:val="22"/>
        </w:rPr>
        <w:t xml:space="preserve">.  </w:t>
      </w:r>
      <w:r w:rsidRPr="00D66ACD">
        <w:rPr>
          <w:rStyle w:val="Emphasis"/>
          <w:sz w:val="22"/>
        </w:rPr>
        <w:t>PLoS ONE</w:t>
      </w:r>
      <w:r w:rsidRPr="00D66ACD">
        <w:rPr>
          <w:sz w:val="22"/>
        </w:rPr>
        <w:t xml:space="preserve"> 5(2) e908</w:t>
      </w:r>
    </w:p>
    <w:p w:rsidR="00227A1E" w:rsidRDefault="00227A1E" w:rsidP="00227A1E">
      <w:pPr>
        <w:spacing w:after="80"/>
        <w:ind w:left="720" w:hanging="720"/>
      </w:pPr>
      <w:r>
        <w:rPr>
          <w:sz w:val="22"/>
          <w:szCs w:val="22"/>
        </w:rPr>
        <w:t>2010</w:t>
      </w:r>
      <w:r>
        <w:rPr>
          <w:sz w:val="22"/>
          <w:szCs w:val="22"/>
        </w:rPr>
        <w:tab/>
        <w:t>Bragg. J. S. Dutkiewicz, O. Jahn, M. J. Foll</w:t>
      </w:r>
      <w:r w:rsidR="0019030C">
        <w:rPr>
          <w:sz w:val="22"/>
          <w:szCs w:val="22"/>
        </w:rPr>
        <w:t>o</w:t>
      </w:r>
      <w:r>
        <w:rPr>
          <w:sz w:val="22"/>
          <w:szCs w:val="22"/>
        </w:rPr>
        <w:t xml:space="preserve">ws, and S. W. Chisholm.   Modeling selective pressures on phytoplankton in the global ocean. </w:t>
      </w:r>
      <w:r>
        <w:rPr>
          <w:rStyle w:val="Emphasis"/>
        </w:rPr>
        <w:t>PLoS ONE</w:t>
      </w:r>
      <w:r>
        <w:t xml:space="preserve"> </w:t>
      </w:r>
      <w:r>
        <w:rPr>
          <w:rStyle w:val="Emphasis"/>
        </w:rPr>
        <w:t xml:space="preserve">| </w:t>
      </w:r>
      <w:r>
        <w:t xml:space="preserve">Volume 5 </w:t>
      </w:r>
      <w:r>
        <w:rPr>
          <w:rStyle w:val="Emphasis"/>
        </w:rPr>
        <w:t xml:space="preserve">| </w:t>
      </w:r>
      <w:r>
        <w:t xml:space="preserve">Issue 3 </w:t>
      </w:r>
      <w:r>
        <w:rPr>
          <w:rStyle w:val="Emphasis"/>
        </w:rPr>
        <w:t xml:space="preserve">| </w:t>
      </w:r>
      <w:r>
        <w:t>e9569i</w:t>
      </w:r>
    </w:p>
    <w:p w:rsidR="00227A1E" w:rsidRPr="00216FD9" w:rsidRDefault="00227A1E" w:rsidP="00227A1E">
      <w:pPr>
        <w:spacing w:after="80"/>
        <w:ind w:left="720" w:hanging="720"/>
        <w:rPr>
          <w:sz w:val="22"/>
        </w:rPr>
      </w:pPr>
      <w:r w:rsidRPr="00023E67">
        <w:rPr>
          <w:sz w:val="22"/>
        </w:rPr>
        <w:t xml:space="preserve">2010     Liu, X.  Q. Zhang, K. Murata, M.L. Baker, M.B. Sullivan, C. Fu, M.F. Schmid, M. S. Osburne, S. W. Chisholm &amp; W. Chiu.    </w:t>
      </w:r>
      <w:r w:rsidRPr="00023E67">
        <w:rPr>
          <w:rStyle w:val="Strong"/>
          <w:b w:val="0"/>
          <w:sz w:val="22"/>
        </w:rPr>
        <w:t xml:space="preserve">Structural changes in a marine podovirus associated with release of its genome into </w:t>
      </w:r>
      <w:r w:rsidRPr="00023E67">
        <w:rPr>
          <w:rStyle w:val="Emphasis"/>
          <w:bCs/>
          <w:sz w:val="22"/>
        </w:rPr>
        <w:t>Prochlorococcus</w:t>
      </w:r>
      <w:r>
        <w:rPr>
          <w:rStyle w:val="Emphasis"/>
          <w:bCs/>
          <w:sz w:val="22"/>
        </w:rPr>
        <w:t xml:space="preserve">.  </w:t>
      </w:r>
      <w:r w:rsidRPr="00023E67">
        <w:rPr>
          <w:rStyle w:val="Emphasis"/>
          <w:sz w:val="22"/>
        </w:rPr>
        <w:t xml:space="preserve">Nature Structure and Mol </w:t>
      </w:r>
      <w:r w:rsidRPr="007E0C3A">
        <w:rPr>
          <w:rStyle w:val="Strong"/>
          <w:b w:val="0"/>
          <w:i/>
          <w:iCs/>
        </w:rPr>
        <w:t>Bio</w:t>
      </w:r>
      <w:r w:rsidRPr="00166491">
        <w:rPr>
          <w:rStyle w:val="Strong"/>
          <w:i/>
          <w:iCs/>
        </w:rPr>
        <w:t xml:space="preserve">l </w:t>
      </w:r>
      <w:r w:rsidRPr="007E0C3A">
        <w:rPr>
          <w:rStyle w:val="Strong"/>
          <w:b w:val="0"/>
          <w:iCs/>
        </w:rPr>
        <w:t>17:830-U76.</w:t>
      </w:r>
    </w:p>
    <w:p w:rsidR="00227A1E" w:rsidRDefault="00227A1E" w:rsidP="00227A1E">
      <w:pPr>
        <w:spacing w:after="80"/>
        <w:ind w:left="720" w:hanging="720"/>
        <w:rPr>
          <w:sz w:val="22"/>
          <w:szCs w:val="22"/>
        </w:rPr>
      </w:pPr>
      <w:r>
        <w:rPr>
          <w:sz w:val="22"/>
          <w:szCs w:val="22"/>
        </w:rPr>
        <w:t>2009</w:t>
      </w:r>
      <w:r>
        <w:rPr>
          <w:sz w:val="22"/>
          <w:szCs w:val="22"/>
        </w:rPr>
        <w:tab/>
        <w:t xml:space="preserve">Sullivan, M.B. B. Krastins, J.L Hughes, L. Kelly, M. Chase, D. Sarracino, and S. W. Chisholm.   The genome and structural proteome of an ocean cyanobacterial siphovirus:  A new window into the cyanobacterial ‘mobilome’   </w:t>
      </w:r>
      <w:r w:rsidRPr="008259B0">
        <w:rPr>
          <w:i/>
          <w:sz w:val="22"/>
          <w:szCs w:val="22"/>
        </w:rPr>
        <w:t>Environ</w:t>
      </w:r>
      <w:r>
        <w:rPr>
          <w:i/>
          <w:sz w:val="22"/>
          <w:szCs w:val="22"/>
        </w:rPr>
        <w:t>.</w:t>
      </w:r>
      <w:r w:rsidRPr="008259B0">
        <w:rPr>
          <w:i/>
          <w:sz w:val="22"/>
          <w:szCs w:val="22"/>
        </w:rPr>
        <w:t xml:space="preserve"> Microbiol</w:t>
      </w:r>
      <w:r>
        <w:rPr>
          <w:i/>
          <w:sz w:val="22"/>
          <w:szCs w:val="22"/>
        </w:rPr>
        <w:t>.</w:t>
      </w:r>
      <w:r w:rsidRPr="008259B0">
        <w:rPr>
          <w:i/>
          <w:sz w:val="22"/>
          <w:szCs w:val="22"/>
        </w:rPr>
        <w:t xml:space="preserve"> </w:t>
      </w:r>
      <w:r w:rsidRPr="008259B0">
        <w:rPr>
          <w:b/>
          <w:bCs/>
          <w:i/>
          <w:sz w:val="22"/>
          <w:szCs w:val="22"/>
        </w:rPr>
        <w:t>11</w:t>
      </w:r>
      <w:r w:rsidRPr="008259B0">
        <w:rPr>
          <w:i/>
          <w:sz w:val="22"/>
          <w:szCs w:val="22"/>
        </w:rPr>
        <w:t>(11), 2935–2951</w:t>
      </w:r>
    </w:p>
    <w:p w:rsidR="00227A1E" w:rsidRDefault="00227A1E" w:rsidP="00227A1E">
      <w:pPr>
        <w:spacing w:after="80"/>
        <w:ind w:left="720" w:hanging="720"/>
        <w:rPr>
          <w:sz w:val="22"/>
          <w:szCs w:val="22"/>
        </w:rPr>
      </w:pPr>
      <w:r>
        <w:rPr>
          <w:sz w:val="22"/>
          <w:szCs w:val="22"/>
        </w:rPr>
        <w:t>2009</w:t>
      </w:r>
      <w:r>
        <w:rPr>
          <w:sz w:val="22"/>
          <w:szCs w:val="22"/>
        </w:rPr>
        <w:tab/>
        <w:t xml:space="preserve">Rodrigue, S. </w:t>
      </w:r>
      <w:r w:rsidRPr="000228FD">
        <w:rPr>
          <w:sz w:val="22"/>
          <w:szCs w:val="22"/>
        </w:rPr>
        <w:t xml:space="preserve"> R. R. Malmstrom, A.M. Berlin, B.W. Birren, M.R. Henn, and S.W. Chisholm.  Whole </w:t>
      </w:r>
      <w:r>
        <w:rPr>
          <w:sz w:val="22"/>
          <w:szCs w:val="22"/>
        </w:rPr>
        <w:t>genome a</w:t>
      </w:r>
      <w:r w:rsidRPr="000228FD">
        <w:rPr>
          <w:sz w:val="22"/>
          <w:szCs w:val="22"/>
        </w:rPr>
        <w:t xml:space="preserve">mplification and </w:t>
      </w:r>
      <w:r w:rsidRPr="000228FD">
        <w:rPr>
          <w:i/>
          <w:sz w:val="22"/>
          <w:szCs w:val="22"/>
        </w:rPr>
        <w:t>de novo</w:t>
      </w:r>
      <w:r>
        <w:rPr>
          <w:sz w:val="22"/>
          <w:szCs w:val="22"/>
        </w:rPr>
        <w:t xml:space="preserve"> assembly of single bacterial c</w:t>
      </w:r>
      <w:r w:rsidRPr="000228FD">
        <w:rPr>
          <w:sz w:val="22"/>
          <w:szCs w:val="22"/>
        </w:rPr>
        <w:t xml:space="preserve">ells.  </w:t>
      </w:r>
      <w:r w:rsidRPr="000228FD">
        <w:rPr>
          <w:i/>
          <w:sz w:val="22"/>
          <w:szCs w:val="22"/>
        </w:rPr>
        <w:t>PLoS</w:t>
      </w:r>
      <w:r>
        <w:rPr>
          <w:i/>
          <w:sz w:val="22"/>
          <w:szCs w:val="22"/>
        </w:rPr>
        <w:t xml:space="preserve"> </w:t>
      </w:r>
      <w:r w:rsidRPr="000228FD">
        <w:rPr>
          <w:i/>
          <w:sz w:val="22"/>
          <w:szCs w:val="22"/>
        </w:rPr>
        <w:t>O</w:t>
      </w:r>
      <w:r>
        <w:rPr>
          <w:i/>
          <w:sz w:val="22"/>
          <w:szCs w:val="22"/>
        </w:rPr>
        <w:t>NE</w:t>
      </w:r>
      <w:r w:rsidRPr="000228FD">
        <w:rPr>
          <w:sz w:val="22"/>
          <w:szCs w:val="22"/>
        </w:rPr>
        <w:t xml:space="preserve"> </w:t>
      </w:r>
      <w:r w:rsidRPr="00B9037B">
        <w:rPr>
          <w:sz w:val="22"/>
          <w:szCs w:val="22"/>
        </w:rPr>
        <w:t>4(9): e6864. doi:10.1371/journal.pone.0006864</w:t>
      </w:r>
    </w:p>
    <w:p w:rsidR="00227A1E" w:rsidRDefault="00227A1E" w:rsidP="00227A1E">
      <w:pPr>
        <w:spacing w:after="120"/>
        <w:ind w:left="720" w:hanging="720"/>
        <w:rPr>
          <w:sz w:val="22"/>
          <w:szCs w:val="22"/>
        </w:rPr>
      </w:pPr>
      <w:r>
        <w:rPr>
          <w:sz w:val="22"/>
          <w:szCs w:val="22"/>
        </w:rPr>
        <w:t xml:space="preserve">2009    </w:t>
      </w:r>
      <w:r>
        <w:rPr>
          <w:sz w:val="22"/>
          <w:szCs w:val="22"/>
        </w:rPr>
        <w:tab/>
        <w:t xml:space="preserve">Klein, M.G., P. Zward, S.C. Bagby, F. Cai, S.W. Chisholm, S. Heinhorst, G.C. Cannon, and C. A Kerfeld.   </w:t>
      </w:r>
      <w:r w:rsidRPr="00C40EF7">
        <w:rPr>
          <w:bCs/>
          <w:sz w:val="22"/>
          <w:szCs w:val="22"/>
        </w:rPr>
        <w:t>Identification and structural analysis of a novel carboxysome shell protein with implications for metabolite transport.</w:t>
      </w:r>
      <w:r w:rsidRPr="00C40EF7">
        <w:rPr>
          <w:sz w:val="22"/>
          <w:szCs w:val="22"/>
        </w:rPr>
        <w:t>.</w:t>
      </w:r>
      <w:r>
        <w:rPr>
          <w:sz w:val="22"/>
          <w:szCs w:val="22"/>
        </w:rPr>
        <w:t xml:space="preserve">  </w:t>
      </w:r>
      <w:r w:rsidRPr="00A03667">
        <w:rPr>
          <w:i/>
          <w:sz w:val="22"/>
          <w:szCs w:val="22"/>
        </w:rPr>
        <w:t>J. Mol. Biol.</w:t>
      </w:r>
      <w:r>
        <w:rPr>
          <w:sz w:val="22"/>
          <w:szCs w:val="22"/>
        </w:rPr>
        <w:t xml:space="preserve">  392:319-333.</w:t>
      </w:r>
      <w:r w:rsidRPr="001E518F">
        <w:rPr>
          <w:sz w:val="22"/>
          <w:szCs w:val="22"/>
        </w:rPr>
        <w:t xml:space="preserve"> </w:t>
      </w:r>
    </w:p>
    <w:p w:rsidR="00227A1E" w:rsidRDefault="00227A1E" w:rsidP="00227A1E">
      <w:pPr>
        <w:spacing w:after="120"/>
        <w:ind w:left="720" w:hanging="720"/>
        <w:rPr>
          <w:sz w:val="22"/>
          <w:szCs w:val="22"/>
        </w:rPr>
      </w:pPr>
      <w:r w:rsidRPr="007266C1">
        <w:rPr>
          <w:sz w:val="22"/>
          <w:szCs w:val="22"/>
        </w:rPr>
        <w:t>200</w:t>
      </w:r>
      <w:r>
        <w:rPr>
          <w:sz w:val="22"/>
          <w:szCs w:val="22"/>
        </w:rPr>
        <w:t>9</w:t>
      </w:r>
      <w:r w:rsidRPr="007266C1">
        <w:rPr>
          <w:sz w:val="22"/>
          <w:szCs w:val="22"/>
        </w:rPr>
        <w:t xml:space="preserve"> </w:t>
      </w:r>
      <w:r w:rsidRPr="007266C1">
        <w:rPr>
          <w:sz w:val="22"/>
          <w:szCs w:val="22"/>
        </w:rPr>
        <w:tab/>
        <w:t xml:space="preserve">Zinser, ER, D. Lindell, ZI Johnson, ME Futschik, C. Steglich, ML Coleman, MA Wright, T Rector, R Steen, N McNulty, LR Thompson, and SW Chisholm. </w:t>
      </w:r>
      <w:r>
        <w:rPr>
          <w:sz w:val="22"/>
          <w:szCs w:val="22"/>
        </w:rPr>
        <w:t xml:space="preserve">  Choreography of the transcriptome, photophysiology, and cell cycle of a minimal photoautotroph, </w:t>
      </w:r>
      <w:r w:rsidRPr="00A03667">
        <w:rPr>
          <w:i/>
          <w:sz w:val="22"/>
          <w:szCs w:val="22"/>
        </w:rPr>
        <w:t>Prochlorococcus</w:t>
      </w:r>
      <w:r>
        <w:rPr>
          <w:sz w:val="22"/>
          <w:szCs w:val="22"/>
        </w:rPr>
        <w:t xml:space="preserve">  </w:t>
      </w:r>
      <w:r w:rsidRPr="001E518F">
        <w:rPr>
          <w:sz w:val="22"/>
          <w:szCs w:val="22"/>
        </w:rPr>
        <w:t xml:space="preserve"> </w:t>
      </w:r>
      <w:r w:rsidRPr="00A03667">
        <w:rPr>
          <w:i/>
          <w:sz w:val="22"/>
          <w:szCs w:val="22"/>
        </w:rPr>
        <w:t xml:space="preserve">PLoS ONE </w:t>
      </w:r>
      <w:r w:rsidRPr="001E518F">
        <w:rPr>
          <w:sz w:val="22"/>
          <w:szCs w:val="22"/>
        </w:rPr>
        <w:t xml:space="preserve"> </w:t>
      </w:r>
      <w:r w:rsidRPr="00A46F0A">
        <w:rPr>
          <w:sz w:val="22"/>
          <w:szCs w:val="22"/>
        </w:rPr>
        <w:t>April 2009 | Volume 4 | Issue 4 | e5135</w:t>
      </w:r>
    </w:p>
    <w:p w:rsidR="00227A1E" w:rsidRDefault="00227A1E" w:rsidP="00227A1E">
      <w:pPr>
        <w:spacing w:after="120"/>
        <w:ind w:left="720" w:hanging="720"/>
        <w:rPr>
          <w:sz w:val="22"/>
          <w:szCs w:val="22"/>
        </w:rPr>
      </w:pPr>
      <w:r w:rsidRPr="00C465E7">
        <w:rPr>
          <w:sz w:val="22"/>
          <w:szCs w:val="22"/>
        </w:rPr>
        <w:t>200</w:t>
      </w:r>
      <w:r>
        <w:rPr>
          <w:sz w:val="22"/>
          <w:szCs w:val="22"/>
        </w:rPr>
        <w:t>9</w:t>
      </w:r>
      <w:r w:rsidRPr="00C465E7">
        <w:rPr>
          <w:sz w:val="22"/>
          <w:szCs w:val="22"/>
        </w:rPr>
        <w:t xml:space="preserve">  </w:t>
      </w:r>
      <w:r>
        <w:rPr>
          <w:sz w:val="22"/>
          <w:szCs w:val="22"/>
        </w:rPr>
        <w:t xml:space="preserve"> </w:t>
      </w:r>
      <w:r w:rsidRPr="00C465E7">
        <w:rPr>
          <w:sz w:val="22"/>
          <w:szCs w:val="22"/>
        </w:rPr>
        <w:t xml:space="preserve"> </w:t>
      </w:r>
      <w:r>
        <w:rPr>
          <w:sz w:val="22"/>
          <w:szCs w:val="22"/>
        </w:rPr>
        <w:t xml:space="preserve"> </w:t>
      </w:r>
      <w:r w:rsidRPr="00C465E7">
        <w:rPr>
          <w:sz w:val="22"/>
          <w:szCs w:val="22"/>
        </w:rPr>
        <w:t xml:space="preserve">Martiny, A.C., A.P.K. Tai, D. Veneziano, F. Primeau, and S. W. Chisholm  Taxonomic resolution, ecotypes, and the biogeography of </w:t>
      </w:r>
      <w:r w:rsidRPr="00C465E7" w:rsidDel="00B13E3F">
        <w:rPr>
          <w:i/>
          <w:sz w:val="22"/>
          <w:szCs w:val="22"/>
        </w:rPr>
        <w:t>Prochlorococcus</w:t>
      </w:r>
      <w:r w:rsidRPr="00C465E7">
        <w:rPr>
          <w:i/>
          <w:sz w:val="22"/>
          <w:szCs w:val="22"/>
        </w:rPr>
        <w:t xml:space="preserve">.  Env Microbiol. </w:t>
      </w:r>
      <w:r>
        <w:rPr>
          <w:sz w:val="22"/>
          <w:szCs w:val="22"/>
        </w:rPr>
        <w:t>11:823-832.</w:t>
      </w:r>
    </w:p>
    <w:p w:rsidR="00227A1E" w:rsidRPr="0019248D" w:rsidRDefault="00227A1E" w:rsidP="00227A1E">
      <w:pPr>
        <w:autoSpaceDE w:val="0"/>
        <w:autoSpaceDN w:val="0"/>
        <w:adjustRightInd w:val="0"/>
        <w:spacing w:after="120"/>
        <w:ind w:left="720" w:hanging="720"/>
        <w:rPr>
          <w:sz w:val="22"/>
          <w:szCs w:val="22"/>
        </w:rPr>
      </w:pPr>
      <w:r>
        <w:rPr>
          <w:sz w:val="22"/>
          <w:szCs w:val="22"/>
        </w:rPr>
        <w:t>2</w:t>
      </w:r>
      <w:r w:rsidRPr="00F91FFB">
        <w:rPr>
          <w:sz w:val="22"/>
          <w:szCs w:val="22"/>
        </w:rPr>
        <w:t>00</w:t>
      </w:r>
      <w:r>
        <w:rPr>
          <w:sz w:val="22"/>
          <w:szCs w:val="22"/>
        </w:rPr>
        <w:t>8</w:t>
      </w:r>
      <w:r w:rsidRPr="00F91FFB">
        <w:rPr>
          <w:sz w:val="22"/>
          <w:szCs w:val="22"/>
        </w:rPr>
        <w:tab/>
        <w:t>Frias-Lopez, J. Thompson, A. J. Waldbauer and S.W. Chisholm</w:t>
      </w:r>
      <w:r>
        <w:rPr>
          <w:sz w:val="22"/>
          <w:szCs w:val="22"/>
        </w:rPr>
        <w:t>.</w:t>
      </w:r>
      <w:r w:rsidRPr="00F91FFB">
        <w:rPr>
          <w:sz w:val="22"/>
          <w:szCs w:val="22"/>
        </w:rPr>
        <w:t xml:space="preserve">    </w:t>
      </w:r>
      <w:r>
        <w:rPr>
          <w:sz w:val="22"/>
          <w:szCs w:val="22"/>
        </w:rPr>
        <w:t>Use</w:t>
      </w:r>
      <w:r w:rsidRPr="008A65D4">
        <w:rPr>
          <w:sz w:val="22"/>
          <w:szCs w:val="22"/>
        </w:rPr>
        <w:t xml:space="preserve"> of stable isotope </w:t>
      </w:r>
      <w:r w:rsidRPr="008A65D4">
        <w:rPr>
          <w:bCs/>
          <w:sz w:val="22"/>
          <w:szCs w:val="22"/>
        </w:rPr>
        <w:t>labeled cells to identify active grazers of picocyanobacteria in ocean surface waters</w:t>
      </w:r>
      <w:r>
        <w:rPr>
          <w:b/>
          <w:bCs/>
          <w:sz w:val="22"/>
          <w:szCs w:val="22"/>
        </w:rPr>
        <w:t xml:space="preserve">  </w:t>
      </w:r>
      <w:r w:rsidRPr="00FC5CB1">
        <w:rPr>
          <w:i/>
          <w:sz w:val="22"/>
          <w:szCs w:val="22"/>
        </w:rPr>
        <w:t>Env. Microbiol</w:t>
      </w:r>
      <w:r>
        <w:rPr>
          <w:sz w:val="22"/>
          <w:szCs w:val="22"/>
        </w:rPr>
        <w:t>. 11: 512-525.</w:t>
      </w:r>
    </w:p>
    <w:p w:rsidR="00227A1E" w:rsidRPr="00ED3949" w:rsidRDefault="00227A1E" w:rsidP="00227A1E">
      <w:pPr>
        <w:spacing w:after="120"/>
        <w:ind w:left="720" w:hanging="720"/>
        <w:rPr>
          <w:i/>
          <w:sz w:val="22"/>
          <w:szCs w:val="22"/>
        </w:rPr>
      </w:pPr>
      <w:r>
        <w:rPr>
          <w:sz w:val="22"/>
          <w:szCs w:val="22"/>
        </w:rPr>
        <w:t>2008</w:t>
      </w:r>
      <w:r>
        <w:rPr>
          <w:sz w:val="22"/>
          <w:szCs w:val="22"/>
        </w:rPr>
        <w:tab/>
        <w:t xml:space="preserve">Bragg, J. G. and S.W. Chisholm.  </w:t>
      </w:r>
      <w:r w:rsidRPr="006E3D43">
        <w:rPr>
          <w:sz w:val="22"/>
          <w:szCs w:val="22"/>
        </w:rPr>
        <w:t xml:space="preserve"> Modeling the fitness consequences of a cyanophage-encoded photosynthesis gene</w:t>
      </w:r>
      <w:r>
        <w:rPr>
          <w:sz w:val="22"/>
          <w:szCs w:val="22"/>
        </w:rPr>
        <w:t xml:space="preserve">.   </w:t>
      </w:r>
      <w:r>
        <w:rPr>
          <w:i/>
          <w:sz w:val="22"/>
          <w:szCs w:val="22"/>
        </w:rPr>
        <w:t xml:space="preserve">PLoS ONE </w:t>
      </w:r>
      <w:r w:rsidRPr="00ED3949">
        <w:rPr>
          <w:i/>
          <w:sz w:val="22"/>
          <w:szCs w:val="22"/>
        </w:rPr>
        <w:t>Volume 3 | Issue 10 | e3550</w:t>
      </w:r>
    </w:p>
    <w:p w:rsidR="00227A1E" w:rsidRPr="001B173A" w:rsidRDefault="00227A1E" w:rsidP="00227A1E">
      <w:pPr>
        <w:autoSpaceDE w:val="0"/>
        <w:autoSpaceDN w:val="0"/>
        <w:adjustRightInd w:val="0"/>
        <w:spacing w:after="120"/>
        <w:ind w:left="720" w:hanging="720"/>
        <w:rPr>
          <w:sz w:val="22"/>
          <w:szCs w:val="22"/>
        </w:rPr>
      </w:pPr>
      <w:bookmarkStart w:id="1" w:name="OLE_LINK3"/>
      <w:bookmarkStart w:id="2" w:name="OLE_LINK4"/>
      <w:r>
        <w:rPr>
          <w:sz w:val="22"/>
          <w:szCs w:val="22"/>
        </w:rPr>
        <w:t xml:space="preserve">2008     Sullivan, M.B., M. L. Coleman, V. Auinlivan, J.E. Roesnkrantz, A.S. </w:t>
      </w:r>
      <w:r w:rsidRPr="00E432C7">
        <w:rPr>
          <w:sz w:val="22"/>
          <w:szCs w:val="22"/>
        </w:rPr>
        <w:t>DeFrancesco, G. Tan, Ross Fu, Jessica A. Lee, John B. Waterbury, Joseph P. Bielawski &amp;</w:t>
      </w:r>
      <w:r>
        <w:rPr>
          <w:sz w:val="22"/>
          <w:szCs w:val="22"/>
        </w:rPr>
        <w:t xml:space="preserve"> </w:t>
      </w:r>
      <w:r w:rsidRPr="00E432C7">
        <w:rPr>
          <w:sz w:val="22"/>
          <w:szCs w:val="22"/>
        </w:rPr>
        <w:t>Sallie W. Chisholm</w:t>
      </w:r>
      <w:r>
        <w:rPr>
          <w:sz w:val="22"/>
          <w:szCs w:val="22"/>
          <w:vertAlign w:val="superscript"/>
        </w:rPr>
        <w:t xml:space="preserve"> </w:t>
      </w:r>
      <w:r>
        <w:rPr>
          <w:sz w:val="22"/>
          <w:szCs w:val="22"/>
        </w:rPr>
        <w:t xml:space="preserve">.  </w:t>
      </w:r>
      <w:r w:rsidRPr="00E432C7">
        <w:rPr>
          <w:sz w:val="22"/>
          <w:szCs w:val="22"/>
        </w:rPr>
        <w:t xml:space="preserve">Portal protein diversity </w:t>
      </w:r>
      <w:r>
        <w:rPr>
          <w:sz w:val="22"/>
          <w:szCs w:val="22"/>
        </w:rPr>
        <w:t xml:space="preserve">and </w:t>
      </w:r>
      <w:r w:rsidRPr="00E432C7">
        <w:rPr>
          <w:sz w:val="22"/>
          <w:szCs w:val="22"/>
        </w:rPr>
        <w:t>phage ecology</w:t>
      </w:r>
      <w:r>
        <w:rPr>
          <w:sz w:val="22"/>
          <w:szCs w:val="22"/>
        </w:rPr>
        <w:t xml:space="preserve">.   </w:t>
      </w:r>
      <w:r w:rsidRPr="00E432C7">
        <w:rPr>
          <w:i/>
          <w:sz w:val="22"/>
          <w:szCs w:val="22"/>
        </w:rPr>
        <w:t xml:space="preserve">Env. Microbiol. </w:t>
      </w:r>
      <w:r w:rsidRPr="001B173A">
        <w:rPr>
          <w:b/>
          <w:bCs/>
          <w:sz w:val="22"/>
          <w:szCs w:val="22"/>
        </w:rPr>
        <w:t>10</w:t>
      </w:r>
      <w:r w:rsidRPr="001B173A">
        <w:rPr>
          <w:sz w:val="22"/>
          <w:szCs w:val="22"/>
        </w:rPr>
        <w:t>(10), 2810–2823</w:t>
      </w:r>
    </w:p>
    <w:p w:rsidR="00227A1E" w:rsidRPr="00556A36" w:rsidRDefault="00227A1E" w:rsidP="00227A1E">
      <w:pPr>
        <w:spacing w:after="120"/>
        <w:ind w:left="720" w:hanging="720"/>
        <w:rPr>
          <w:sz w:val="22"/>
          <w:szCs w:val="22"/>
        </w:rPr>
      </w:pPr>
      <w:r>
        <w:rPr>
          <w:sz w:val="22"/>
          <w:szCs w:val="22"/>
        </w:rPr>
        <w:t>2008</w:t>
      </w:r>
      <w:r>
        <w:rPr>
          <w:sz w:val="22"/>
          <w:szCs w:val="22"/>
        </w:rPr>
        <w:tab/>
      </w:r>
      <w:r w:rsidRPr="00F94469">
        <w:rPr>
          <w:sz w:val="22"/>
          <w:szCs w:val="22"/>
        </w:rPr>
        <w:t>Steglich</w:t>
      </w:r>
      <w:r>
        <w:rPr>
          <w:sz w:val="22"/>
          <w:szCs w:val="22"/>
        </w:rPr>
        <w:t xml:space="preserve">, C.  </w:t>
      </w:r>
      <w:r w:rsidRPr="00F94469">
        <w:rPr>
          <w:sz w:val="22"/>
          <w:szCs w:val="22"/>
        </w:rPr>
        <w:t>M. E. Futschik, D. Lindell, B. Voss, S.W. Chisholm and W. R. Hess</w:t>
      </w:r>
      <w:r>
        <w:rPr>
          <w:sz w:val="22"/>
          <w:szCs w:val="22"/>
          <w:vertAlign w:val="superscript"/>
        </w:rPr>
        <w:t xml:space="preserve"> </w:t>
      </w:r>
      <w:r>
        <w:rPr>
          <w:sz w:val="22"/>
          <w:szCs w:val="22"/>
        </w:rPr>
        <w:t xml:space="preserve">.  </w:t>
      </w:r>
      <w:r w:rsidRPr="00133218">
        <w:rPr>
          <w:bCs/>
          <w:sz w:val="22"/>
          <w:szCs w:val="22"/>
          <w:lang w:val="en-GB"/>
        </w:rPr>
        <w:t>The challenge of regulation in a minimal photo</w:t>
      </w:r>
      <w:r>
        <w:rPr>
          <w:bCs/>
          <w:sz w:val="22"/>
          <w:szCs w:val="22"/>
          <w:lang w:val="en-GB"/>
        </w:rPr>
        <w:t>auto</w:t>
      </w:r>
      <w:r w:rsidRPr="00133218">
        <w:rPr>
          <w:bCs/>
          <w:sz w:val="22"/>
          <w:szCs w:val="22"/>
          <w:lang w:val="en-GB"/>
        </w:rPr>
        <w:t xml:space="preserve">troph: Non-coding RNAs in </w:t>
      </w:r>
      <w:r w:rsidRPr="00133218">
        <w:rPr>
          <w:bCs/>
          <w:i/>
          <w:iCs/>
          <w:sz w:val="22"/>
          <w:szCs w:val="22"/>
          <w:lang w:val="en-GB"/>
        </w:rPr>
        <w:t>Prochlorococcus</w:t>
      </w:r>
      <w:r>
        <w:rPr>
          <w:bCs/>
          <w:i/>
          <w:iCs/>
          <w:sz w:val="22"/>
          <w:szCs w:val="22"/>
          <w:lang w:val="en-GB"/>
        </w:rPr>
        <w:t>.</w:t>
      </w:r>
      <w:r w:rsidRPr="00133218">
        <w:rPr>
          <w:bCs/>
          <w:iCs/>
          <w:sz w:val="22"/>
          <w:szCs w:val="22"/>
          <w:lang w:val="en-GB"/>
        </w:rPr>
        <w:t xml:space="preserve"> </w:t>
      </w:r>
      <w:r>
        <w:rPr>
          <w:bCs/>
          <w:iCs/>
          <w:sz w:val="22"/>
          <w:szCs w:val="22"/>
          <w:lang w:val="en-GB"/>
        </w:rPr>
        <w:t xml:space="preserve"> </w:t>
      </w:r>
      <w:r w:rsidRPr="00556A36">
        <w:rPr>
          <w:i/>
          <w:sz w:val="22"/>
          <w:szCs w:val="22"/>
        </w:rPr>
        <w:t>PLoS Genetics</w:t>
      </w:r>
      <w:r>
        <w:rPr>
          <w:sz w:val="22"/>
          <w:szCs w:val="22"/>
        </w:rPr>
        <w:t xml:space="preserve">  </w:t>
      </w:r>
      <w:r w:rsidRPr="00556A36">
        <w:rPr>
          <w:sz w:val="22"/>
          <w:szCs w:val="22"/>
        </w:rPr>
        <w:t>August 2008 | Volume 4 | Issue 8 | e1000173</w:t>
      </w:r>
    </w:p>
    <w:p w:rsidR="00227A1E" w:rsidRPr="00B40B92" w:rsidRDefault="00227A1E" w:rsidP="00227A1E">
      <w:pPr>
        <w:autoSpaceDE w:val="0"/>
        <w:autoSpaceDN w:val="0"/>
        <w:adjustRightInd w:val="0"/>
        <w:spacing w:after="120"/>
        <w:ind w:left="720" w:hanging="720"/>
        <w:rPr>
          <w:bCs/>
          <w:sz w:val="22"/>
        </w:rPr>
      </w:pPr>
      <w:r w:rsidRPr="007D6082">
        <w:rPr>
          <w:sz w:val="22"/>
        </w:rPr>
        <w:lastRenderedPageBreak/>
        <w:t>200</w:t>
      </w:r>
      <w:r>
        <w:rPr>
          <w:sz w:val="22"/>
        </w:rPr>
        <w:t>8</w:t>
      </w:r>
      <w:r w:rsidRPr="007D6082">
        <w:rPr>
          <w:sz w:val="22"/>
        </w:rPr>
        <w:t xml:space="preserve">     </w:t>
      </w:r>
      <w:r>
        <w:rPr>
          <w:sz w:val="22"/>
        </w:rPr>
        <w:t xml:space="preserve">Dammeyer, T., S. C. Bagby, M. B. Sullivan, S.W. Chisholm and N. Frankenberg-Dinkel.   </w:t>
      </w:r>
      <w:r w:rsidRPr="00B40B92">
        <w:rPr>
          <w:bCs/>
          <w:sz w:val="22"/>
        </w:rPr>
        <w:t>Efficient phage-mediated pigment biosynthesis in oceanic cyanobacteria.   Current Biology 18:442-448.</w:t>
      </w:r>
    </w:p>
    <w:p w:rsidR="00227A1E" w:rsidRPr="001358B2" w:rsidRDefault="00227A1E" w:rsidP="00227A1E">
      <w:pPr>
        <w:spacing w:after="120"/>
        <w:ind w:left="720" w:hanging="720"/>
        <w:rPr>
          <w:sz w:val="22"/>
          <w:szCs w:val="22"/>
        </w:rPr>
      </w:pPr>
      <w:r w:rsidRPr="009736DA">
        <w:rPr>
          <w:sz w:val="22"/>
          <w:szCs w:val="22"/>
        </w:rPr>
        <w:t>200</w:t>
      </w:r>
      <w:r>
        <w:rPr>
          <w:sz w:val="22"/>
          <w:szCs w:val="22"/>
        </w:rPr>
        <w:t>8</w:t>
      </w:r>
      <w:r w:rsidRPr="009736DA">
        <w:rPr>
          <w:sz w:val="22"/>
          <w:szCs w:val="22"/>
        </w:rPr>
        <w:t xml:space="preserve">  </w:t>
      </w:r>
      <w:r>
        <w:rPr>
          <w:sz w:val="22"/>
          <w:szCs w:val="22"/>
        </w:rPr>
        <w:tab/>
      </w:r>
      <w:r w:rsidRPr="009736DA">
        <w:rPr>
          <w:sz w:val="22"/>
          <w:szCs w:val="22"/>
        </w:rPr>
        <w:t>Frias-Lopez, J. Y. Shi, G. W. Tyson, M. L. Coleman, S.C. Schuster, S.W</w:t>
      </w:r>
      <w:r>
        <w:rPr>
          <w:sz w:val="22"/>
          <w:szCs w:val="22"/>
        </w:rPr>
        <w:t>.</w:t>
      </w:r>
      <w:r w:rsidRPr="009736DA">
        <w:rPr>
          <w:sz w:val="22"/>
          <w:szCs w:val="22"/>
        </w:rPr>
        <w:t xml:space="preserve"> Chisholm and E. F. DeLong  </w:t>
      </w:r>
      <w:r>
        <w:rPr>
          <w:sz w:val="22"/>
          <w:szCs w:val="22"/>
        </w:rPr>
        <w:t>M</w:t>
      </w:r>
      <w:r w:rsidRPr="009736DA">
        <w:rPr>
          <w:sz w:val="22"/>
          <w:szCs w:val="22"/>
        </w:rPr>
        <w:t xml:space="preserve">icrobial community gene expression in ocean surface waters. </w:t>
      </w:r>
      <w:r w:rsidRPr="009736DA">
        <w:rPr>
          <w:i/>
          <w:sz w:val="22"/>
          <w:szCs w:val="22"/>
        </w:rPr>
        <w:t xml:space="preserve"> P.N.A.S.</w:t>
      </w:r>
      <w:r w:rsidRPr="009736DA">
        <w:rPr>
          <w:sz w:val="22"/>
          <w:szCs w:val="22"/>
        </w:rPr>
        <w:t xml:space="preserve">  </w:t>
      </w:r>
      <w:r w:rsidRPr="001358B2">
        <w:rPr>
          <w:sz w:val="22"/>
          <w:szCs w:val="22"/>
        </w:rPr>
        <w:t xml:space="preserve">105: </w:t>
      </w:r>
      <w:r w:rsidRPr="001358B2">
        <w:rPr>
          <w:bCs/>
          <w:sz w:val="22"/>
          <w:szCs w:val="22"/>
        </w:rPr>
        <w:t>3805–3810</w:t>
      </w:r>
    </w:p>
    <w:p w:rsidR="00227A1E" w:rsidRPr="00C21297" w:rsidRDefault="00227A1E" w:rsidP="00227A1E">
      <w:pPr>
        <w:autoSpaceDE w:val="0"/>
        <w:autoSpaceDN w:val="0"/>
        <w:adjustRightInd w:val="0"/>
        <w:spacing w:after="120"/>
        <w:ind w:left="720" w:hanging="720"/>
        <w:rPr>
          <w:sz w:val="22"/>
          <w:szCs w:val="22"/>
        </w:rPr>
      </w:pPr>
      <w:r>
        <w:rPr>
          <w:sz w:val="22"/>
          <w:szCs w:val="22"/>
        </w:rPr>
        <w:t>2007</w:t>
      </w:r>
      <w:r>
        <w:rPr>
          <w:sz w:val="22"/>
          <w:szCs w:val="22"/>
        </w:rPr>
        <w:tab/>
        <w:t xml:space="preserve">Kettler, G. A.C. Martiny, K. Huang, J. Zucker, M.L. Coleman, S. Rodrigue, F. Chen, A. Lapidus, S. Ferriera, J. Johnson, C. Steglich, G. Church,  P. Richardson, S.W. Chisholm.   Patterns and </w:t>
      </w:r>
      <w:r w:rsidRPr="00F91FFB">
        <w:rPr>
          <w:sz w:val="22"/>
          <w:szCs w:val="22"/>
        </w:rPr>
        <w:t xml:space="preserve">Implications of Gene Gain and Loss in the Evolution of </w:t>
      </w:r>
      <w:r w:rsidRPr="00F91FFB">
        <w:rPr>
          <w:i/>
          <w:sz w:val="22"/>
          <w:szCs w:val="22"/>
        </w:rPr>
        <w:t xml:space="preserve">Prochlorococcus.  </w:t>
      </w:r>
      <w:r w:rsidRPr="00376A53">
        <w:rPr>
          <w:i/>
          <w:sz w:val="22"/>
          <w:szCs w:val="22"/>
        </w:rPr>
        <w:t>PLoS Genetics</w:t>
      </w:r>
      <w:r>
        <w:rPr>
          <w:sz w:val="22"/>
          <w:szCs w:val="22"/>
        </w:rPr>
        <w:t>,</w:t>
      </w:r>
      <w:r w:rsidRPr="00C21297">
        <w:rPr>
          <w:rFonts w:ascii="AdvPSMy-R" w:hAnsi="AdvPSMy-R" w:cs="AdvPSMy-R"/>
          <w:sz w:val="16"/>
          <w:szCs w:val="16"/>
        </w:rPr>
        <w:t xml:space="preserve"> </w:t>
      </w:r>
      <w:r w:rsidRPr="00C21297">
        <w:rPr>
          <w:sz w:val="22"/>
          <w:szCs w:val="22"/>
        </w:rPr>
        <w:t>December 2007 | Volume 3 | Issue 12 | e231</w:t>
      </w:r>
      <w:r>
        <w:rPr>
          <w:sz w:val="22"/>
          <w:szCs w:val="22"/>
        </w:rPr>
        <w:t>:  pp. 2515-2528.</w:t>
      </w:r>
    </w:p>
    <w:p w:rsidR="00227A1E" w:rsidRPr="00376A53" w:rsidRDefault="00227A1E" w:rsidP="00227A1E">
      <w:pPr>
        <w:autoSpaceDE w:val="0"/>
        <w:autoSpaceDN w:val="0"/>
        <w:adjustRightInd w:val="0"/>
        <w:spacing w:after="120"/>
        <w:ind w:left="720" w:hanging="720"/>
        <w:rPr>
          <w:sz w:val="22"/>
          <w:szCs w:val="22"/>
        </w:rPr>
      </w:pPr>
      <w:r w:rsidRPr="00B83E5E">
        <w:rPr>
          <w:sz w:val="22"/>
          <w:szCs w:val="22"/>
        </w:rPr>
        <w:t xml:space="preserve">2007 </w:t>
      </w:r>
      <w:r>
        <w:rPr>
          <w:sz w:val="22"/>
          <w:szCs w:val="22"/>
        </w:rPr>
        <w:tab/>
      </w:r>
      <w:r w:rsidRPr="00B83E5E">
        <w:rPr>
          <w:sz w:val="22"/>
          <w:szCs w:val="22"/>
        </w:rPr>
        <w:t>Moore</w:t>
      </w:r>
      <w:r>
        <w:rPr>
          <w:sz w:val="22"/>
          <w:szCs w:val="22"/>
        </w:rPr>
        <w:t xml:space="preserve">, L.R., A. Coe, E.R. Zinser, M.A. Saito, M.B. Sullivan, D. Lindell, K. Frois-Moniz, J. Waterbury, and S. W. Chisholm.  </w:t>
      </w:r>
      <w:r w:rsidRPr="00B83E5E">
        <w:rPr>
          <w:sz w:val="22"/>
          <w:szCs w:val="22"/>
        </w:rPr>
        <w:t xml:space="preserve">Culturing the marine cyanobacterium </w:t>
      </w:r>
      <w:r w:rsidRPr="00B83E5E">
        <w:rPr>
          <w:i/>
          <w:sz w:val="22"/>
          <w:szCs w:val="22"/>
        </w:rPr>
        <w:t>Prochlorococcus</w:t>
      </w:r>
      <w:r>
        <w:rPr>
          <w:sz w:val="22"/>
          <w:szCs w:val="22"/>
        </w:rPr>
        <w:t xml:space="preserve">.  </w:t>
      </w:r>
      <w:r w:rsidRPr="00B83E5E">
        <w:rPr>
          <w:i/>
          <w:sz w:val="22"/>
          <w:szCs w:val="22"/>
        </w:rPr>
        <w:t xml:space="preserve"> </w:t>
      </w:r>
      <w:r w:rsidRPr="00376A53">
        <w:rPr>
          <w:i/>
          <w:iCs/>
          <w:sz w:val="22"/>
          <w:szCs w:val="22"/>
        </w:rPr>
        <w:t>Limnol. Oceanogr</w:t>
      </w:r>
      <w:r>
        <w:rPr>
          <w:i/>
          <w:iCs/>
          <w:sz w:val="22"/>
          <w:szCs w:val="22"/>
        </w:rPr>
        <w:t xml:space="preserve">. </w:t>
      </w:r>
      <w:r w:rsidRPr="00376A53">
        <w:rPr>
          <w:i/>
          <w:iCs/>
          <w:sz w:val="22"/>
          <w:szCs w:val="22"/>
        </w:rPr>
        <w:t>Methods</w:t>
      </w:r>
      <w:r>
        <w:rPr>
          <w:i/>
          <w:iCs/>
          <w:sz w:val="22"/>
          <w:szCs w:val="22"/>
        </w:rPr>
        <w:t xml:space="preserve"> </w:t>
      </w:r>
      <w:r w:rsidRPr="00376A53">
        <w:rPr>
          <w:i/>
          <w:iCs/>
          <w:sz w:val="22"/>
          <w:szCs w:val="22"/>
        </w:rPr>
        <w:t xml:space="preserve"> </w:t>
      </w:r>
      <w:r w:rsidRPr="00376A53">
        <w:rPr>
          <w:sz w:val="22"/>
          <w:szCs w:val="22"/>
        </w:rPr>
        <w:t>5</w:t>
      </w:r>
      <w:r>
        <w:rPr>
          <w:sz w:val="22"/>
          <w:szCs w:val="22"/>
        </w:rPr>
        <w:t>:</w:t>
      </w:r>
      <w:r w:rsidRPr="00376A53">
        <w:rPr>
          <w:sz w:val="22"/>
          <w:szCs w:val="22"/>
        </w:rPr>
        <w:t xml:space="preserve"> 353–362</w:t>
      </w:r>
    </w:p>
    <w:bookmarkEnd w:id="1"/>
    <w:bookmarkEnd w:id="2"/>
    <w:p w:rsidR="00227A1E" w:rsidRPr="00F91FFB" w:rsidRDefault="00227A1E" w:rsidP="00227A1E">
      <w:pPr>
        <w:autoSpaceDE w:val="0"/>
        <w:autoSpaceDN w:val="0"/>
        <w:adjustRightInd w:val="0"/>
        <w:spacing w:after="120"/>
        <w:ind w:left="720" w:hanging="720"/>
        <w:rPr>
          <w:sz w:val="22"/>
          <w:szCs w:val="22"/>
        </w:rPr>
      </w:pPr>
      <w:r>
        <w:rPr>
          <w:sz w:val="22"/>
          <w:szCs w:val="22"/>
        </w:rPr>
        <w:t>2007</w:t>
      </w:r>
      <w:r>
        <w:rPr>
          <w:sz w:val="22"/>
          <w:szCs w:val="22"/>
        </w:rPr>
        <w:tab/>
        <w:t xml:space="preserve">Coleman, M.L. and S.W. Chisholm.   Code and Context:  </w:t>
      </w:r>
      <w:r w:rsidRPr="003E618B">
        <w:rPr>
          <w:i/>
          <w:sz w:val="22"/>
          <w:szCs w:val="22"/>
        </w:rPr>
        <w:t>Prochlorococcus</w:t>
      </w:r>
      <w:r>
        <w:rPr>
          <w:sz w:val="22"/>
          <w:szCs w:val="22"/>
        </w:rPr>
        <w:t xml:space="preserve"> as a model for cross-scale biology.   </w:t>
      </w:r>
      <w:r w:rsidRPr="003E618B">
        <w:rPr>
          <w:i/>
          <w:sz w:val="22"/>
          <w:szCs w:val="22"/>
        </w:rPr>
        <w:t>Trends in Microbiolo</w:t>
      </w:r>
      <w:r w:rsidRPr="003E618B">
        <w:rPr>
          <w:sz w:val="22"/>
          <w:szCs w:val="22"/>
        </w:rPr>
        <w:t>gy</w:t>
      </w:r>
      <w:r>
        <w:rPr>
          <w:sz w:val="22"/>
          <w:szCs w:val="22"/>
        </w:rPr>
        <w:t xml:space="preserve"> 15:398-407</w:t>
      </w:r>
    </w:p>
    <w:p w:rsidR="00227A1E" w:rsidRPr="00A837A4" w:rsidRDefault="00227A1E" w:rsidP="00227A1E">
      <w:pPr>
        <w:autoSpaceDE w:val="0"/>
        <w:autoSpaceDN w:val="0"/>
        <w:adjustRightInd w:val="0"/>
        <w:spacing w:after="120"/>
        <w:ind w:left="720" w:hanging="720"/>
        <w:rPr>
          <w:sz w:val="22"/>
          <w:szCs w:val="22"/>
        </w:rPr>
      </w:pPr>
      <w:r w:rsidRPr="00A837A4">
        <w:rPr>
          <w:sz w:val="22"/>
          <w:szCs w:val="22"/>
        </w:rPr>
        <w:t>2007     Lindell, D. J.D. Jaffe, M.l. Coleman, I.M. Axmann, T. Rector, G. Kettler, M.B. Sullivan, R. Steen, W.R. Hess, G.M. Church, and S. W. Chisholm.    Genome-</w:t>
      </w:r>
      <w:r>
        <w:rPr>
          <w:sz w:val="22"/>
          <w:szCs w:val="22"/>
        </w:rPr>
        <w:t>w</w:t>
      </w:r>
      <w:r w:rsidRPr="00A837A4">
        <w:rPr>
          <w:sz w:val="22"/>
          <w:szCs w:val="22"/>
        </w:rPr>
        <w:t xml:space="preserve">ide </w:t>
      </w:r>
      <w:r>
        <w:rPr>
          <w:sz w:val="22"/>
          <w:szCs w:val="22"/>
        </w:rPr>
        <w:t>e</w:t>
      </w:r>
      <w:r w:rsidRPr="00A837A4">
        <w:rPr>
          <w:sz w:val="22"/>
          <w:szCs w:val="22"/>
        </w:rPr>
        <w:t xml:space="preserve">xpression </w:t>
      </w:r>
      <w:r>
        <w:rPr>
          <w:sz w:val="22"/>
          <w:szCs w:val="22"/>
        </w:rPr>
        <w:t>d</w:t>
      </w:r>
      <w:r w:rsidRPr="00A837A4">
        <w:rPr>
          <w:sz w:val="22"/>
          <w:szCs w:val="22"/>
        </w:rPr>
        <w:t xml:space="preserve">ynamics of a </w:t>
      </w:r>
      <w:r>
        <w:rPr>
          <w:sz w:val="22"/>
          <w:szCs w:val="22"/>
        </w:rPr>
        <w:t>m</w:t>
      </w:r>
      <w:r w:rsidRPr="00A837A4">
        <w:rPr>
          <w:sz w:val="22"/>
          <w:szCs w:val="22"/>
        </w:rPr>
        <w:t xml:space="preserve">arine </w:t>
      </w:r>
      <w:r>
        <w:rPr>
          <w:sz w:val="22"/>
          <w:szCs w:val="22"/>
        </w:rPr>
        <w:t>v</w:t>
      </w:r>
      <w:r w:rsidRPr="00A837A4">
        <w:rPr>
          <w:sz w:val="22"/>
          <w:szCs w:val="22"/>
        </w:rPr>
        <w:t>irus and</w:t>
      </w:r>
      <w:r>
        <w:rPr>
          <w:sz w:val="22"/>
          <w:szCs w:val="22"/>
        </w:rPr>
        <w:t xml:space="preserve"> h</w:t>
      </w:r>
      <w:r w:rsidRPr="00A837A4">
        <w:rPr>
          <w:sz w:val="22"/>
          <w:szCs w:val="22"/>
        </w:rPr>
        <w:t xml:space="preserve">ost </w:t>
      </w:r>
      <w:r>
        <w:rPr>
          <w:sz w:val="22"/>
          <w:szCs w:val="22"/>
        </w:rPr>
        <w:t>r</w:t>
      </w:r>
      <w:r w:rsidRPr="00A837A4">
        <w:rPr>
          <w:sz w:val="22"/>
          <w:szCs w:val="22"/>
        </w:rPr>
        <w:t xml:space="preserve">eveal </w:t>
      </w:r>
      <w:r>
        <w:rPr>
          <w:sz w:val="22"/>
          <w:szCs w:val="22"/>
        </w:rPr>
        <w:t>f</w:t>
      </w:r>
      <w:r w:rsidRPr="00A837A4">
        <w:rPr>
          <w:sz w:val="22"/>
          <w:szCs w:val="22"/>
        </w:rPr>
        <w:t xml:space="preserve">eatures of </w:t>
      </w:r>
      <w:r>
        <w:rPr>
          <w:sz w:val="22"/>
          <w:szCs w:val="22"/>
        </w:rPr>
        <w:t>c</w:t>
      </w:r>
      <w:r w:rsidRPr="00A837A4">
        <w:rPr>
          <w:sz w:val="22"/>
          <w:szCs w:val="22"/>
        </w:rPr>
        <w:t>oevolution</w:t>
      </w:r>
      <w:r>
        <w:rPr>
          <w:sz w:val="22"/>
          <w:szCs w:val="22"/>
        </w:rPr>
        <w:t xml:space="preserve">.   </w:t>
      </w:r>
      <w:r w:rsidRPr="00A837A4">
        <w:rPr>
          <w:i/>
          <w:sz w:val="22"/>
          <w:szCs w:val="22"/>
        </w:rPr>
        <w:t>Nature</w:t>
      </w:r>
      <w:r>
        <w:rPr>
          <w:sz w:val="22"/>
          <w:szCs w:val="22"/>
        </w:rPr>
        <w:t xml:space="preserve">  449: 83-86</w:t>
      </w:r>
    </w:p>
    <w:p w:rsidR="00227A1E" w:rsidRDefault="00227A1E" w:rsidP="00227A1E">
      <w:pPr>
        <w:autoSpaceDE w:val="0"/>
        <w:autoSpaceDN w:val="0"/>
        <w:adjustRightInd w:val="0"/>
        <w:spacing w:after="120"/>
        <w:ind w:left="720" w:hanging="720"/>
        <w:rPr>
          <w:sz w:val="22"/>
          <w:szCs w:val="22"/>
        </w:rPr>
      </w:pPr>
      <w:r w:rsidRPr="00FA51E4">
        <w:rPr>
          <w:sz w:val="22"/>
          <w:szCs w:val="22"/>
        </w:rPr>
        <w:t>2007</w:t>
      </w:r>
      <w:r w:rsidRPr="00FA51E4">
        <w:rPr>
          <w:sz w:val="22"/>
          <w:szCs w:val="22"/>
        </w:rPr>
        <w:tab/>
        <w:t xml:space="preserve">Zinser, E. R. Z. I. Johnson, A. Coe, E. Karaca, D. Veneziano, And S. W. Chisholm. </w:t>
      </w:r>
      <w:r>
        <w:rPr>
          <w:sz w:val="22"/>
          <w:szCs w:val="22"/>
        </w:rPr>
        <w:t xml:space="preserve">  </w:t>
      </w:r>
      <w:r w:rsidRPr="00FA51E4">
        <w:rPr>
          <w:sz w:val="22"/>
          <w:szCs w:val="22"/>
        </w:rPr>
        <w:t>Influence of light and temperature on</w:t>
      </w:r>
      <w:r w:rsidRPr="00FA51E4">
        <w:rPr>
          <w:i/>
          <w:sz w:val="22"/>
          <w:szCs w:val="22"/>
        </w:rPr>
        <w:t xml:space="preserve"> Prochlorococcus</w:t>
      </w:r>
      <w:r w:rsidRPr="00FA51E4">
        <w:rPr>
          <w:sz w:val="22"/>
          <w:szCs w:val="22"/>
        </w:rPr>
        <w:t xml:space="preserve"> ecotype distributions in the Atlantic Ocean</w:t>
      </w:r>
      <w:r>
        <w:rPr>
          <w:sz w:val="22"/>
          <w:szCs w:val="22"/>
        </w:rPr>
        <w:t xml:space="preserve">.   </w:t>
      </w:r>
      <w:r w:rsidRPr="008816AC">
        <w:rPr>
          <w:i/>
          <w:sz w:val="22"/>
          <w:szCs w:val="22"/>
        </w:rPr>
        <w:t>Limnol. Oceanogr.</w:t>
      </w:r>
      <w:r>
        <w:rPr>
          <w:sz w:val="22"/>
          <w:szCs w:val="22"/>
        </w:rPr>
        <w:t xml:space="preserve"> 52 (5): 2205-2220.</w:t>
      </w:r>
    </w:p>
    <w:p w:rsidR="00227A1E" w:rsidRPr="00FD6CE1" w:rsidRDefault="00227A1E" w:rsidP="00227A1E">
      <w:pPr>
        <w:pStyle w:val="BodyTextIndent"/>
        <w:spacing w:after="120"/>
      </w:pPr>
      <w:r>
        <w:t>2007</w:t>
      </w:r>
      <w:r>
        <w:tab/>
        <w:t xml:space="preserve">Follows, M.  S. Dutkiewicz, S. Grant, S.W. Chisholm.   Emergent biogeography of  microbial communities in a model ocean.   </w:t>
      </w:r>
      <w:r w:rsidRPr="00A837A4">
        <w:rPr>
          <w:i/>
        </w:rPr>
        <w:t>Science</w:t>
      </w:r>
      <w:r>
        <w:t xml:space="preserve"> </w:t>
      </w:r>
      <w:r w:rsidRPr="00FD6CE1">
        <w:t>315:1843-1846</w:t>
      </w:r>
    </w:p>
    <w:p w:rsidR="00227A1E" w:rsidRPr="00665D96" w:rsidRDefault="00227A1E" w:rsidP="00227A1E">
      <w:pPr>
        <w:autoSpaceDE w:val="0"/>
        <w:autoSpaceDN w:val="0"/>
        <w:adjustRightInd w:val="0"/>
        <w:ind w:left="720" w:hanging="720"/>
        <w:rPr>
          <w:rFonts w:ascii="Dutch801BT-Roman" w:hAnsi="Dutch801BT-Roman" w:cs="Dutch801BT-Roman"/>
          <w:sz w:val="22"/>
          <w:szCs w:val="22"/>
        </w:rPr>
      </w:pPr>
      <w:bookmarkStart w:id="3" w:name="OLE_LINK1"/>
      <w:bookmarkStart w:id="4" w:name="OLE_LINK2"/>
      <w:r w:rsidRPr="00665D96">
        <w:rPr>
          <w:sz w:val="22"/>
          <w:szCs w:val="22"/>
        </w:rPr>
        <w:t>2006</w:t>
      </w:r>
      <w:r w:rsidRPr="00665D96">
        <w:rPr>
          <w:sz w:val="22"/>
          <w:szCs w:val="22"/>
        </w:rPr>
        <w:tab/>
        <w:t xml:space="preserve">Steglich, C. Futschik, M., Rector, T. and S.W. Chisholm.   Genome-wide analysis of light sensing in </w:t>
      </w:r>
      <w:r w:rsidRPr="00665D96">
        <w:rPr>
          <w:i/>
          <w:sz w:val="22"/>
          <w:szCs w:val="22"/>
        </w:rPr>
        <w:t>Prochlorococcus</w:t>
      </w:r>
      <w:r w:rsidRPr="00665D96">
        <w:rPr>
          <w:sz w:val="22"/>
          <w:szCs w:val="22"/>
        </w:rPr>
        <w:t xml:space="preserve">. </w:t>
      </w:r>
      <w:r w:rsidRPr="00665D96">
        <w:rPr>
          <w:i/>
          <w:sz w:val="22"/>
          <w:szCs w:val="22"/>
        </w:rPr>
        <w:t xml:space="preserve"> J. Bacteriol</w:t>
      </w:r>
      <w:r w:rsidRPr="00665D96">
        <w:rPr>
          <w:sz w:val="22"/>
          <w:szCs w:val="22"/>
        </w:rPr>
        <w:t xml:space="preserve">. 188: </w:t>
      </w:r>
      <w:r w:rsidRPr="00665D96">
        <w:rPr>
          <w:rFonts w:ascii="Dutch801BT-Roman" w:hAnsi="Dutch801BT-Roman" w:cs="Dutch801BT-Roman"/>
          <w:sz w:val="22"/>
          <w:szCs w:val="22"/>
        </w:rPr>
        <w:t xml:space="preserve"> 7796–7806 </w:t>
      </w:r>
    </w:p>
    <w:p w:rsidR="00227A1E" w:rsidRPr="006732F8" w:rsidRDefault="00227A1E" w:rsidP="00227A1E">
      <w:pPr>
        <w:pStyle w:val="BodyTextIndent"/>
        <w:spacing w:after="120"/>
      </w:pPr>
      <w:r w:rsidRPr="006732F8">
        <w:t>2006</w:t>
      </w:r>
      <w:r w:rsidRPr="006732F8">
        <w:tab/>
        <w:t xml:space="preserve">Tolonen, A.C. Aach, J. Lindell, D., Johnson, Z.I., Rector, T. Steen, R., Church, G. M. </w:t>
      </w:r>
      <w:r>
        <w:t>and S.W. Chisholm.</w:t>
      </w:r>
      <w:r w:rsidRPr="006732F8">
        <w:t xml:space="preserve"> Global gene expression of </w:t>
      </w:r>
      <w:r w:rsidRPr="006732F8">
        <w:rPr>
          <w:i/>
        </w:rPr>
        <w:t>Prochlorococcus</w:t>
      </w:r>
      <w:r w:rsidRPr="006732F8">
        <w:t xml:space="preserve"> ecotypes in response to changes in nitrogen availability.  </w:t>
      </w:r>
      <w:r w:rsidRPr="006732F8">
        <w:rPr>
          <w:i/>
        </w:rPr>
        <w:t>Molecular Systems Biology.</w:t>
      </w:r>
      <w:r w:rsidRPr="006732F8">
        <w:t xml:space="preserve"> </w:t>
      </w:r>
      <w:r>
        <w:t>Volume 2</w:t>
      </w:r>
      <w:r w:rsidRPr="006732F8">
        <w:t>, Article 53.  doi:10.1038/msb4100087</w:t>
      </w:r>
      <w:r>
        <w:t>.</w:t>
      </w:r>
    </w:p>
    <w:p w:rsidR="00227A1E" w:rsidRPr="00B94FBC" w:rsidRDefault="00227A1E" w:rsidP="00227A1E">
      <w:pPr>
        <w:pStyle w:val="BodyTextIndent"/>
        <w:spacing w:after="120"/>
      </w:pPr>
      <w:r w:rsidRPr="00B94FBC">
        <w:t>2006</w:t>
      </w:r>
      <w:r w:rsidRPr="00B94FBC">
        <w:tab/>
        <w:t xml:space="preserve">Sullivan, M.B., D. Lindell, J.A. Lee, L. R. Thompson, J. P. Bielawski, and S.W. Chisholm. </w:t>
      </w:r>
      <w:r>
        <w:t xml:space="preserve">  Prevalence and evolution of core photosystem II genes in marine cyanobacterial viruses and their hosts.   </w:t>
      </w:r>
      <w:r w:rsidRPr="00344927">
        <w:rPr>
          <w:i/>
        </w:rPr>
        <w:t>PLoS Biology</w:t>
      </w:r>
      <w:r>
        <w:t xml:space="preserve"> 4 (8) 1345-1357.</w:t>
      </w:r>
    </w:p>
    <w:p w:rsidR="00227A1E" w:rsidRPr="0067725E" w:rsidRDefault="00227A1E" w:rsidP="00227A1E">
      <w:pPr>
        <w:pStyle w:val="BodyTextIndent"/>
        <w:spacing w:after="120"/>
        <w:rPr>
          <w:bCs/>
        </w:rPr>
      </w:pPr>
      <w:r>
        <w:t>2006</w:t>
      </w:r>
      <w:r>
        <w:tab/>
        <w:t>Martiny, A.C., Coleman, M.L and S. W, Chisholm</w:t>
      </w:r>
      <w:r w:rsidRPr="00E64F13">
        <w:t xml:space="preserve">.  </w:t>
      </w:r>
      <w:r w:rsidRPr="00E64F13">
        <w:rPr>
          <w:bCs/>
        </w:rPr>
        <w:t xml:space="preserve">Phosphate acquisition genes in </w:t>
      </w:r>
      <w:r w:rsidRPr="00E64F13">
        <w:rPr>
          <w:bCs/>
          <w:i/>
          <w:iCs/>
        </w:rPr>
        <w:t xml:space="preserve">Prochlorococcus </w:t>
      </w:r>
      <w:r w:rsidRPr="00E64F13">
        <w:rPr>
          <w:bCs/>
        </w:rPr>
        <w:t>ecotypes:   Evidence for genome-wide adaptation</w:t>
      </w:r>
      <w:r>
        <w:rPr>
          <w:bCs/>
        </w:rPr>
        <w:t xml:space="preserve">.  </w:t>
      </w:r>
      <w:r w:rsidRPr="00E64F13">
        <w:rPr>
          <w:bCs/>
          <w:i/>
        </w:rPr>
        <w:t>Proc. Nat. Acad. Sci.</w:t>
      </w:r>
      <w:r>
        <w:rPr>
          <w:bCs/>
        </w:rPr>
        <w:t xml:space="preserve">  103 (33):  </w:t>
      </w:r>
      <w:r w:rsidRPr="0067725E">
        <w:rPr>
          <w:bCs/>
        </w:rPr>
        <w:t xml:space="preserve">12552–12557 </w:t>
      </w:r>
    </w:p>
    <w:p w:rsidR="00227A1E" w:rsidRPr="00F01C4B"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F01C4B">
        <w:t>200</w:t>
      </w:r>
      <w:r>
        <w:t>6</w:t>
      </w:r>
      <w:r w:rsidRPr="00F01C4B">
        <w:tab/>
        <w:t>Coleman, M.L., M.B. Sullivan, C. Steglich, E.F. DeLong and S.W. Chisholm.</w:t>
      </w:r>
      <w:r>
        <w:t xml:space="preserve">  Genomic Islands and the ecology and evolution of </w:t>
      </w:r>
      <w:r w:rsidRPr="00F01C4B">
        <w:rPr>
          <w:i/>
        </w:rPr>
        <w:t>Prochlorococcus</w:t>
      </w:r>
      <w:r>
        <w:rPr>
          <w:i/>
        </w:rPr>
        <w:t>.</w:t>
      </w:r>
      <w:r>
        <w:t xml:space="preserve"> </w:t>
      </w:r>
      <w:r w:rsidRPr="00F01C4B">
        <w:t xml:space="preserve"> </w:t>
      </w:r>
      <w:r w:rsidRPr="00F01C4B">
        <w:rPr>
          <w:i/>
        </w:rPr>
        <w:t>Science</w:t>
      </w:r>
      <w:r w:rsidRPr="00F01C4B">
        <w:t xml:space="preserve"> </w:t>
      </w:r>
      <w:r>
        <w:t xml:space="preserve"> 311:1768-1770</w:t>
      </w:r>
    </w:p>
    <w:p w:rsidR="00227A1E" w:rsidRDefault="00227A1E" w:rsidP="00227A1E">
      <w:pPr>
        <w:pStyle w:val="BodyText2"/>
        <w:spacing w:after="60" w:line="240" w:lineRule="auto"/>
        <w:ind w:left="720" w:hanging="720"/>
        <w:rPr>
          <w:noProof/>
          <w:sz w:val="22"/>
          <w:lang w:val="nl-NL"/>
        </w:rPr>
      </w:pPr>
      <w:r w:rsidRPr="00733C5F">
        <w:rPr>
          <w:noProof/>
          <w:sz w:val="22"/>
          <w:lang w:val="nl-NL"/>
        </w:rPr>
        <w:t>200</w:t>
      </w:r>
      <w:r>
        <w:rPr>
          <w:noProof/>
          <w:sz w:val="22"/>
          <w:lang w:val="nl-NL"/>
        </w:rPr>
        <w:t xml:space="preserve">6    </w:t>
      </w:r>
      <w:r w:rsidRPr="00733C5F">
        <w:rPr>
          <w:noProof/>
          <w:sz w:val="22"/>
          <w:lang w:val="nl-NL"/>
        </w:rPr>
        <w:t xml:space="preserve"> Johnson Z, Zinser ER, Coe A, McNulty NP, Woodward EMS, Chisholm SW. Niche partitioning among </w:t>
      </w:r>
      <w:r w:rsidRPr="00733C5F">
        <w:rPr>
          <w:i/>
          <w:noProof/>
          <w:sz w:val="22"/>
          <w:lang w:val="nl-NL"/>
        </w:rPr>
        <w:t>Prochlorococcus</w:t>
      </w:r>
      <w:r w:rsidRPr="00733C5F">
        <w:rPr>
          <w:noProof/>
          <w:sz w:val="22"/>
          <w:lang w:val="nl-NL"/>
        </w:rPr>
        <w:t xml:space="preserve"> ecotypes along ocean-scale environmental gradients. </w:t>
      </w:r>
      <w:r w:rsidRPr="00733C5F">
        <w:rPr>
          <w:i/>
          <w:noProof/>
          <w:sz w:val="22"/>
          <w:lang w:val="nl-NL"/>
        </w:rPr>
        <w:t>Science</w:t>
      </w:r>
      <w:r>
        <w:rPr>
          <w:noProof/>
          <w:sz w:val="22"/>
          <w:lang w:val="nl-NL"/>
        </w:rPr>
        <w:t xml:space="preserve"> 311:1737-1740.</w:t>
      </w:r>
      <w:r w:rsidRPr="00733C5F">
        <w:rPr>
          <w:noProof/>
          <w:sz w:val="22"/>
          <w:lang w:val="nl-NL"/>
        </w:rPr>
        <w:t xml:space="preserve"> </w:t>
      </w:r>
    </w:p>
    <w:p w:rsidR="00227A1E" w:rsidRPr="0023681C"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11605C">
        <w:t>200</w:t>
      </w:r>
      <w:r>
        <w:t>6</w:t>
      </w:r>
      <w:r w:rsidRPr="0011605C">
        <w:tab/>
        <w:t>Ahlgren, N.A., Rocap, G. And S.W. Chisholm.   Measur</w:t>
      </w:r>
      <w:r>
        <w:t>e</w:t>
      </w:r>
      <w:r w:rsidRPr="0011605C">
        <w:t xml:space="preserve">ment of </w:t>
      </w:r>
      <w:r w:rsidRPr="00EA0D56">
        <w:rPr>
          <w:i/>
        </w:rPr>
        <w:t>Prochlorococcus</w:t>
      </w:r>
      <w:r w:rsidRPr="0011605C">
        <w:t xml:space="preserve"> ecotypes using real-time PCR reveals different abundance of genotypes with similar light physiologies.</w:t>
      </w:r>
      <w:r w:rsidRPr="0011605C">
        <w:rPr>
          <w:i/>
        </w:rPr>
        <w:t xml:space="preserve">  </w:t>
      </w:r>
      <w:r w:rsidRPr="009A5EA2">
        <w:rPr>
          <w:i/>
        </w:rPr>
        <w:t xml:space="preserve">Env. Microbiol. </w:t>
      </w:r>
      <w:r w:rsidRPr="0023681C">
        <w:t>8(3): 441-</w:t>
      </w:r>
      <w:r>
        <w:t>4</w:t>
      </w:r>
      <w:r w:rsidRPr="0023681C">
        <w:t xml:space="preserve">54. </w:t>
      </w:r>
    </w:p>
    <w:p w:rsidR="00227A1E" w:rsidRPr="00071A0A"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lastRenderedPageBreak/>
        <w:t>2006</w:t>
      </w:r>
      <w:r>
        <w:tab/>
      </w:r>
      <w:r w:rsidRPr="00071A0A">
        <w:t>DeLong</w:t>
      </w:r>
      <w:r>
        <w:t xml:space="preserve">, E.F., C.M. Preston, T. Mincer, V. Rich, S. Hallam, N. </w:t>
      </w:r>
      <w:r w:rsidRPr="00071A0A">
        <w:t>Frigaard, A</w:t>
      </w:r>
      <w:r>
        <w:t xml:space="preserve">. </w:t>
      </w:r>
      <w:r w:rsidRPr="00071A0A">
        <w:t>Martinez, M</w:t>
      </w:r>
      <w:r>
        <w:t xml:space="preserve">. </w:t>
      </w:r>
      <w:r w:rsidRPr="00071A0A">
        <w:t>Sullivan</w:t>
      </w:r>
      <w:r>
        <w:t xml:space="preserve">, R. Edwards, B.R. Brito, S. W. Chisholm, and D. M. Karl   </w:t>
      </w:r>
      <w:r w:rsidRPr="00071A0A">
        <w:t>Com</w:t>
      </w:r>
      <w:r>
        <w:t>unity</w:t>
      </w:r>
      <w:r w:rsidRPr="00071A0A">
        <w:t xml:space="preserve"> genomics </w:t>
      </w:r>
      <w:r>
        <w:t xml:space="preserve">among stratified </w:t>
      </w:r>
      <w:r w:rsidRPr="00071A0A">
        <w:t xml:space="preserve">microbial </w:t>
      </w:r>
      <w:r>
        <w:t xml:space="preserve">assemblages  </w:t>
      </w:r>
      <w:r w:rsidRPr="00071A0A">
        <w:t>in the ocean’s interior</w:t>
      </w:r>
      <w:r>
        <w:t xml:space="preserve">.   </w:t>
      </w:r>
      <w:r w:rsidRPr="00071A0A">
        <w:rPr>
          <w:i/>
        </w:rPr>
        <w:t>Science</w:t>
      </w:r>
      <w:r>
        <w:t xml:space="preserve"> 311:496-503</w:t>
      </w:r>
    </w:p>
    <w:p w:rsidR="00227A1E"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5C7308">
        <w:rPr>
          <w:lang w:val="nl-NL"/>
        </w:rPr>
        <w:t>200</w:t>
      </w:r>
      <w:r>
        <w:rPr>
          <w:lang w:val="nl-NL"/>
        </w:rPr>
        <w:t>6</w:t>
      </w:r>
      <w:r w:rsidRPr="005C7308">
        <w:rPr>
          <w:lang w:val="nl-NL"/>
        </w:rPr>
        <w:tab/>
      </w:r>
      <w:r w:rsidRPr="0011605C">
        <w:t xml:space="preserve">Zinser, </w:t>
      </w:r>
      <w:r>
        <w:t>E.R., A. Coe, Z. Johnson, A.C. Martiny, N. Fuller, D.J. Scanlan, and S.W. Chisholm.</w:t>
      </w:r>
      <w:r w:rsidRPr="0011605C">
        <w:br/>
      </w:r>
      <w:r w:rsidRPr="0011605C">
        <w:rPr>
          <w:i/>
        </w:rPr>
        <w:t>Prochlorococcus</w:t>
      </w:r>
      <w:r w:rsidRPr="0011605C">
        <w:t xml:space="preserve"> </w:t>
      </w:r>
      <w:r>
        <w:t>e</w:t>
      </w:r>
      <w:r w:rsidRPr="0011605C">
        <w:t xml:space="preserve">cotype </w:t>
      </w:r>
      <w:r>
        <w:t>a</w:t>
      </w:r>
      <w:r w:rsidRPr="0011605C">
        <w:t xml:space="preserve">bundances in the North Atlantic Ocean </w:t>
      </w:r>
      <w:r>
        <w:t>a</w:t>
      </w:r>
      <w:r w:rsidRPr="0011605C">
        <w:t xml:space="preserve">s </w:t>
      </w:r>
      <w:r>
        <w:t>r</w:t>
      </w:r>
      <w:r w:rsidRPr="0011605C">
        <w:t xml:space="preserve">evealed by an </w:t>
      </w:r>
      <w:r>
        <w:t>i</w:t>
      </w:r>
      <w:r w:rsidRPr="0011605C">
        <w:t xml:space="preserve">mproved </w:t>
      </w:r>
      <w:r>
        <w:t>q</w:t>
      </w:r>
      <w:r w:rsidRPr="0011605C">
        <w:t xml:space="preserve">uantitative PCR </w:t>
      </w:r>
      <w:r>
        <w:t>m</w:t>
      </w:r>
      <w:r w:rsidRPr="0011605C">
        <w:t>ethod</w:t>
      </w:r>
      <w:r>
        <w:t xml:space="preserve">.  </w:t>
      </w:r>
      <w:r w:rsidRPr="00225FC6">
        <w:t>Appl. Environ. Microbiol</w:t>
      </w:r>
      <w:r w:rsidRPr="0011605C">
        <w:t xml:space="preserve">. 72:723-732. </w:t>
      </w:r>
    </w:p>
    <w:p w:rsidR="00227A1E" w:rsidRPr="00F63515"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rPr>
          <w:lang w:val="nl-NL"/>
        </w:rPr>
      </w:pPr>
      <w:r w:rsidRPr="00F63515">
        <w:rPr>
          <w:lang w:val="nl-NL"/>
        </w:rPr>
        <w:t>2006</w:t>
      </w:r>
      <w:r w:rsidRPr="00F63515">
        <w:rPr>
          <w:lang w:val="nl-NL"/>
        </w:rPr>
        <w:tab/>
        <w:t xml:space="preserve">Zhang, K. A.C. Martiny, N.B. Reppas, K.W. Barry, J. Malek, S.W. Chisholm and G.M. Church.   Sequencing genomes from single cells via polymerase clones.   Nature Biotechnology 24: 680 - 686 </w:t>
      </w:r>
    </w:p>
    <w:p w:rsidR="00227A1E" w:rsidRPr="00225FC6"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225FC6">
        <w:t>2005</w:t>
      </w:r>
      <w:r w:rsidRPr="00225FC6">
        <w:tab/>
        <w:t xml:space="preserve">Bertilsson, S., O. Berglund, M.J. Pullin, and S.W. Chisholm.   Release of Dissolved Organic Matter by </w:t>
      </w:r>
      <w:r w:rsidRPr="00225FC6">
        <w:rPr>
          <w:i/>
        </w:rPr>
        <w:t>Prochlorococcus</w:t>
      </w:r>
      <w:r w:rsidRPr="00225FC6">
        <w:t xml:space="preserve">.    </w:t>
      </w:r>
      <w:r w:rsidRPr="00225FC6">
        <w:rPr>
          <w:i/>
        </w:rPr>
        <w:t>Vie et Milieu-(Life &amp; Environment)</w:t>
      </w:r>
      <w:r w:rsidRPr="00225FC6">
        <w:t xml:space="preserve"> 55 (3-4):225-231</w:t>
      </w:r>
    </w:p>
    <w:p w:rsidR="00227A1E" w:rsidRPr="00A85036"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rPr>
          <w:lang w:val="nl-NL"/>
        </w:rPr>
      </w:pPr>
      <w:r w:rsidRPr="00225FC6">
        <w:t>2005</w:t>
      </w:r>
      <w:r w:rsidRPr="00225FC6">
        <w:tab/>
        <w:t>Lindell, D, J. D. Jaffe, Z. I. Johnson, G.</w:t>
      </w:r>
      <w:r>
        <w:t xml:space="preserve"> M. Church, S. W. Chisholm. </w:t>
      </w:r>
      <w:r w:rsidRPr="00225FC6">
        <w:t xml:space="preserve"> Photosynthesis genes</w:t>
      </w:r>
      <w:r w:rsidRPr="00A85036">
        <w:rPr>
          <w:lang w:val="nl-NL"/>
        </w:rPr>
        <w:t xml:space="preserve"> in marine viruses yield proteins during host infection. </w:t>
      </w:r>
      <w:r w:rsidRPr="00A85036">
        <w:rPr>
          <w:i/>
          <w:lang w:val="nl-NL"/>
        </w:rPr>
        <w:t>Nature</w:t>
      </w:r>
      <w:r w:rsidRPr="00A85036">
        <w:rPr>
          <w:lang w:val="nl-NL"/>
        </w:rPr>
        <w:t xml:space="preserve"> 438:86-89.</w:t>
      </w:r>
    </w:p>
    <w:p w:rsidR="00227A1E" w:rsidRPr="009A5EA2"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9A5EA2">
        <w:t xml:space="preserve">2005 </w:t>
      </w:r>
      <w:r w:rsidRPr="009A5EA2">
        <w:tab/>
        <w:t xml:space="preserve">Sullivan, M.B., Coleman, M. Weigele, P. and Sallie W. Chisholm.   Three </w:t>
      </w:r>
      <w:r w:rsidRPr="005C7308">
        <w:rPr>
          <w:i/>
        </w:rPr>
        <w:t>Prochlorococcus</w:t>
      </w:r>
      <w:r w:rsidRPr="009A5EA2">
        <w:t xml:space="preserve"> cyanophage genomes:   Signature features and ecological interpretations. </w:t>
      </w:r>
      <w:r>
        <w:t xml:space="preserve">  </w:t>
      </w:r>
      <w:r w:rsidRPr="003932FB">
        <w:rPr>
          <w:i/>
        </w:rPr>
        <w:t xml:space="preserve">PLoS Biology </w:t>
      </w:r>
      <w:r>
        <w:t xml:space="preserve">3(5) e144:0001-0017. </w:t>
      </w:r>
    </w:p>
    <w:p w:rsidR="00227A1E"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rsidRPr="00AF7FB0">
        <w:t>2004</w:t>
      </w:r>
      <w:r w:rsidRPr="00AF7FB0">
        <w:tab/>
        <w:t>Johnson, Z.I. and S.W. Chisholm.   Properties of overlapping genes are conserved among microbial genomes.</w:t>
      </w:r>
      <w:r>
        <w:t xml:space="preserve">  </w:t>
      </w:r>
      <w:r w:rsidRPr="001A5FF6">
        <w:rPr>
          <w:i/>
        </w:rPr>
        <w:t xml:space="preserve">Genome Research </w:t>
      </w:r>
      <w:r>
        <w:t>14:2268-2272</w:t>
      </w:r>
    </w:p>
    <w:p w:rsidR="00227A1E" w:rsidRPr="00BC603E" w:rsidRDefault="00227A1E" w:rsidP="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pPr>
      <w:r>
        <w:t>2004</w:t>
      </w:r>
      <w:r>
        <w:tab/>
        <w:t xml:space="preserve">Lindell, D.  M. B. Sullivan, Z. I. Johnson, A. C. Tolonen, F.  Rohwer, and  S. W. Chisholm.   Transfer of photosynthetic genes to and from </w:t>
      </w:r>
      <w:r w:rsidRPr="00BC603E">
        <w:rPr>
          <w:i/>
        </w:rPr>
        <w:t>Prochlorococcus</w:t>
      </w:r>
      <w:r>
        <w:t xml:space="preserve"> viruses.  </w:t>
      </w:r>
      <w:r w:rsidRPr="003932FB">
        <w:rPr>
          <w:i/>
        </w:rPr>
        <w:t xml:space="preserve">P.N.A.S. </w:t>
      </w:r>
      <w:r>
        <w:t xml:space="preserve"> 101: 11013-11018.</w:t>
      </w:r>
    </w:p>
    <w:bookmarkEnd w:id="3"/>
    <w:bookmarkEnd w:id="4"/>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spacing w:before="0" w:after="120" w:line="240" w:lineRule="auto"/>
        <w:rPr>
          <w:i/>
          <w:iCs/>
        </w:rPr>
      </w:pPr>
      <w:r>
        <w:t>2003</w:t>
      </w:r>
      <w:r>
        <w:tab/>
        <w:t xml:space="preserve">Rocap G, Larimer F, Lamerdin J, Malfatti S, Chain P, Ahlgren N, Arellano A, Coleman M, Hauser L, Hess W, Johnson Z, Land M, Lindell D, Post A, Regala W, Shah M, Shaw S, Steglich C, Sullivan M, Ting C, Tolonen </w:t>
      </w:r>
      <w:r w:rsidR="00997EA0">
        <w:t>A, Webb E, Zinser E, Chisholm S</w:t>
      </w:r>
      <w:r>
        <w:t xml:space="preserve">. Genome divergence in two </w:t>
      </w:r>
      <w:r>
        <w:rPr>
          <w:i/>
          <w:iCs/>
        </w:rPr>
        <w:t>Prochlorococcus</w:t>
      </w:r>
      <w:r>
        <w:t xml:space="preserve"> ecotypes reflects oceanic niche differentiation</w:t>
      </w:r>
      <w:r>
        <w:rPr>
          <w:i/>
          <w:iCs/>
        </w:rPr>
        <w:t xml:space="preserve">.  Nature </w:t>
      </w:r>
      <w:r>
        <w:t>424:</w:t>
      </w:r>
      <w:r>
        <w:rPr>
          <w:i/>
          <w:iCs/>
        </w:rPr>
        <w:t xml:space="preserve">  </w:t>
      </w:r>
      <w:r>
        <w:t>1042-1047</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2003</w:t>
      </w:r>
      <w:r>
        <w:tab/>
        <w:t xml:space="preserve">Sullivan, M.B., J. Waterbury, and S.W. Chisholm.   Cyanophage infecting the oceanic cyanobacterium, </w:t>
      </w:r>
      <w:r>
        <w:rPr>
          <w:i/>
          <w:iCs/>
        </w:rPr>
        <w:t xml:space="preserve">Prochlorococcus.   Nature </w:t>
      </w:r>
      <w:r>
        <w:t>424</w:t>
      </w:r>
      <w:r>
        <w:rPr>
          <w:i/>
          <w:iCs/>
        </w:rPr>
        <w:t xml:space="preserve">: </w:t>
      </w:r>
      <w:r>
        <w:t>1047-1051</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2003</w:t>
      </w:r>
      <w:r>
        <w:tab/>
        <w:t xml:space="preserve">Bertilsson, S., O. Berglund, D. M. Karl, and S. W. Chisholm. Elemental composition of marine </w:t>
      </w:r>
      <w:r>
        <w:rPr>
          <w:i/>
          <w:iCs/>
        </w:rPr>
        <w:t>Prochlorococcus</w:t>
      </w:r>
      <w:r>
        <w:t xml:space="preserve"> and </w:t>
      </w:r>
      <w:r>
        <w:rPr>
          <w:i/>
          <w:iCs/>
        </w:rPr>
        <w:t>Synechococcus</w:t>
      </w:r>
      <w:r>
        <w:t xml:space="preserve">: Implications for the ecological stoichiometry of the sea. </w:t>
      </w:r>
      <w:r>
        <w:rPr>
          <w:i/>
          <w:iCs/>
        </w:rPr>
        <w:t>Limnol. Oceanogr</w:t>
      </w:r>
      <w:r>
        <w:t>. 48: 1721-1731</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 xml:space="preserve">2003  </w:t>
      </w:r>
      <w:r>
        <w:tab/>
        <w:t xml:space="preserve">Shaw, S.L., S.W. Chisholm, and R.G. Prinn.  Isoprene Production by </w:t>
      </w:r>
      <w:r>
        <w:rPr>
          <w:i/>
          <w:iCs/>
        </w:rPr>
        <w:t>Prochlorococcus</w:t>
      </w:r>
      <w:r>
        <w:t xml:space="preserve">, a Marine Cyanobacterium, and Other Phytoplankton.  </w:t>
      </w:r>
      <w:r>
        <w:rPr>
          <w:i/>
          <w:iCs/>
        </w:rPr>
        <w:t xml:space="preserve">Marine Chemistry </w:t>
      </w:r>
      <w:r>
        <w:t>80: 227 – 245</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i/>
          <w:iCs/>
          <w:sz w:val="22"/>
        </w:rPr>
      </w:pPr>
      <w:r>
        <w:rPr>
          <w:sz w:val="22"/>
        </w:rPr>
        <w:t xml:space="preserve">2002  </w:t>
      </w:r>
      <w:r>
        <w:rPr>
          <w:sz w:val="22"/>
        </w:rPr>
        <w:tab/>
        <w:t xml:space="preserve">Saito, M. A., J. W. Moffett, S. W. Chisholm, and J. Waterbury.  Cobalt Limitation and Uptake in </w:t>
      </w:r>
      <w:r>
        <w:rPr>
          <w:i/>
          <w:iCs/>
          <w:sz w:val="22"/>
        </w:rPr>
        <w:t>Prochlorococcus</w:t>
      </w:r>
      <w:r>
        <w:rPr>
          <w:sz w:val="22"/>
        </w:rPr>
        <w:t xml:space="preserve">.  </w:t>
      </w:r>
      <w:r>
        <w:rPr>
          <w:i/>
          <w:iCs/>
          <w:sz w:val="22"/>
        </w:rPr>
        <w:t>Limnol. Oceanogr</w:t>
      </w:r>
      <w:r>
        <w:rPr>
          <w:sz w:val="22"/>
        </w:rPr>
        <w:t>.  47(6)1629-1636</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sz w:val="22"/>
        </w:rPr>
      </w:pPr>
      <w:r>
        <w:rPr>
          <w:sz w:val="22"/>
        </w:rPr>
        <w:t>2002</w:t>
      </w:r>
      <w:r>
        <w:rPr>
          <w:sz w:val="22"/>
        </w:rPr>
        <w:tab/>
        <w:t xml:space="preserve">Rinaldo, A. A. Martin, K.Cavender-Bares, and S.W. Chisholm.  Cross-Scale Ecological Dynamics and Microbial Size Spectra in Marine Ecosystems.  </w:t>
      </w:r>
      <w:r>
        <w:rPr>
          <w:i/>
          <w:iCs/>
          <w:sz w:val="22"/>
        </w:rPr>
        <w:t>Proc. Roy. Soc. Lond. B</w:t>
      </w:r>
      <w:r>
        <w:rPr>
          <w:sz w:val="22"/>
        </w:rPr>
        <w:t xml:space="preserve"> 269:2051-2059</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sz w:val="22"/>
        </w:rPr>
      </w:pPr>
      <w:r>
        <w:rPr>
          <w:sz w:val="22"/>
        </w:rPr>
        <w:t>2002</w:t>
      </w:r>
      <w:r>
        <w:rPr>
          <w:sz w:val="22"/>
        </w:rPr>
        <w:tab/>
        <w:t xml:space="preserve">Moore, L R., A.F. Post, G. Rocap, and S.W. Chisholm    Utilization of different nitrogen sources by the marine cyanobacteria, </w:t>
      </w:r>
      <w:r>
        <w:rPr>
          <w:i/>
          <w:iCs/>
          <w:sz w:val="22"/>
        </w:rPr>
        <w:t>Prochlorococcus</w:t>
      </w:r>
      <w:r>
        <w:rPr>
          <w:sz w:val="22"/>
        </w:rPr>
        <w:t xml:space="preserve"> and </w:t>
      </w:r>
      <w:r>
        <w:rPr>
          <w:i/>
          <w:iCs/>
          <w:sz w:val="22"/>
        </w:rPr>
        <w:t>Synechococcus</w:t>
      </w:r>
      <w:r>
        <w:rPr>
          <w:sz w:val="22"/>
        </w:rPr>
        <w:t xml:space="preserve">.  </w:t>
      </w:r>
      <w:r>
        <w:rPr>
          <w:i/>
          <w:iCs/>
          <w:sz w:val="22"/>
        </w:rPr>
        <w:t>Limnol  Oceanogr</w:t>
      </w:r>
      <w:r>
        <w:rPr>
          <w:sz w:val="22"/>
        </w:rPr>
        <w:t>.  47(4):989-996</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sz w:val="22"/>
        </w:rPr>
      </w:pPr>
      <w:r>
        <w:rPr>
          <w:sz w:val="22"/>
        </w:rPr>
        <w:t>2002</w:t>
      </w:r>
      <w:r>
        <w:rPr>
          <w:sz w:val="22"/>
        </w:rPr>
        <w:tab/>
      </w:r>
      <w:r>
        <w:rPr>
          <w:bCs/>
          <w:sz w:val="22"/>
        </w:rPr>
        <w:t>Mann, E.L., N. Ahlgren, J. W. Moffett, and S. W. Chisholm.  Copper Toxicity and Cyanobacteria</w:t>
      </w:r>
      <w:r>
        <w:rPr>
          <w:sz w:val="22"/>
        </w:rPr>
        <w:t xml:space="preserve"> Ecology in the Sargasso Sea.  </w:t>
      </w:r>
      <w:r>
        <w:rPr>
          <w:i/>
          <w:iCs/>
          <w:sz w:val="22"/>
        </w:rPr>
        <w:t>Limnol. Oceanogr</w:t>
      </w:r>
      <w:r>
        <w:rPr>
          <w:sz w:val="22"/>
        </w:rPr>
        <w:t>. 47: 976-988</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sz w:val="21"/>
        </w:rPr>
      </w:pPr>
      <w:r>
        <w:rPr>
          <w:bCs/>
          <w:sz w:val="22"/>
        </w:rPr>
        <w:lastRenderedPageBreak/>
        <w:t>2002</w:t>
      </w:r>
      <w:r>
        <w:rPr>
          <w:bCs/>
          <w:sz w:val="22"/>
        </w:rPr>
        <w:tab/>
        <w:t xml:space="preserve">Ting, C.S., G.Rocap, J. King, and S.W. Chisholm.  Cyanobacterial photosynthesis in the oceans:   Origins and significance of divergent light-harvesting strategies.  </w:t>
      </w:r>
      <w:r>
        <w:rPr>
          <w:bCs/>
          <w:i/>
          <w:iCs/>
          <w:sz w:val="22"/>
        </w:rPr>
        <w:t xml:space="preserve">Trends in </w:t>
      </w:r>
      <w:proofErr w:type="gramStart"/>
      <w:r>
        <w:rPr>
          <w:bCs/>
          <w:i/>
          <w:iCs/>
          <w:sz w:val="22"/>
        </w:rPr>
        <w:t xml:space="preserve">Microbiol  </w:t>
      </w:r>
      <w:r>
        <w:rPr>
          <w:sz w:val="21"/>
        </w:rPr>
        <w:t>10</w:t>
      </w:r>
      <w:proofErr w:type="gramEnd"/>
      <w:r>
        <w:rPr>
          <w:sz w:val="21"/>
        </w:rPr>
        <w:t>: 134-142.</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bCs/>
          <w:sz w:val="22"/>
        </w:rPr>
      </w:pPr>
      <w:r>
        <w:rPr>
          <w:bCs/>
          <w:sz w:val="22"/>
        </w:rPr>
        <w:t>2002</w:t>
      </w:r>
      <w:r>
        <w:rPr>
          <w:bCs/>
          <w:sz w:val="22"/>
        </w:rPr>
        <w:tab/>
      </w:r>
      <w:r>
        <w:rPr>
          <w:sz w:val="22"/>
        </w:rPr>
        <w:t>Rocap, G. D. L. Distel, J. B. Waterbury and S. W. Chisholm.</w:t>
      </w:r>
      <w:r>
        <w:rPr>
          <w:bCs/>
        </w:rPr>
        <w:t xml:space="preserve">  </w:t>
      </w:r>
      <w:r>
        <w:rPr>
          <w:sz w:val="22"/>
        </w:rPr>
        <w:t xml:space="preserve">Resolution of </w:t>
      </w:r>
      <w:r>
        <w:rPr>
          <w:i/>
          <w:sz w:val="22"/>
        </w:rPr>
        <w:t>Prochlorococcus</w:t>
      </w:r>
      <w:r>
        <w:rPr>
          <w:sz w:val="22"/>
        </w:rPr>
        <w:t xml:space="preserve"> and </w:t>
      </w:r>
      <w:r>
        <w:rPr>
          <w:i/>
          <w:sz w:val="22"/>
        </w:rPr>
        <w:t>Synechococcus</w:t>
      </w:r>
      <w:r>
        <w:rPr>
          <w:sz w:val="22"/>
        </w:rPr>
        <w:t xml:space="preserve"> ecotypes using 16S-23S rDNA Internal Transcribed Spacer (ITS) sequences.  </w:t>
      </w:r>
      <w:r>
        <w:rPr>
          <w:i/>
          <w:iCs/>
          <w:sz w:val="22"/>
        </w:rPr>
        <w:t xml:space="preserve">Appl. Env. </w:t>
      </w:r>
      <w:r>
        <w:rPr>
          <w:bCs/>
          <w:i/>
          <w:iCs/>
          <w:sz w:val="22"/>
        </w:rPr>
        <w:t xml:space="preserve">Microbiol. </w:t>
      </w:r>
      <w:r>
        <w:rPr>
          <w:bCs/>
          <w:sz w:val="22"/>
        </w:rPr>
        <w:t>68:1180-1191</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bCs/>
          <w:sz w:val="22"/>
        </w:rPr>
      </w:pPr>
      <w:r>
        <w:rPr>
          <w:bCs/>
          <w:sz w:val="22"/>
        </w:rPr>
        <w:t>2001</w:t>
      </w:r>
      <w:r>
        <w:rPr>
          <w:bCs/>
          <w:sz w:val="22"/>
        </w:rPr>
        <w:tab/>
        <w:t xml:space="preserve">Hess, W.R., G. Rocap, C. Ting, and S.W. Chisholm.  The photosynthetic apparatus of </w:t>
      </w:r>
      <w:r>
        <w:rPr>
          <w:bCs/>
          <w:i/>
          <w:iCs/>
          <w:sz w:val="22"/>
        </w:rPr>
        <w:t>Prochlorococcus</w:t>
      </w:r>
      <w:r>
        <w:rPr>
          <w:bCs/>
          <w:sz w:val="22"/>
        </w:rPr>
        <w:t xml:space="preserve">:  Insights through comparative genomics.  </w:t>
      </w:r>
      <w:r>
        <w:rPr>
          <w:bCs/>
          <w:i/>
          <w:iCs/>
          <w:sz w:val="22"/>
        </w:rPr>
        <w:t>Photosynthesis Research</w:t>
      </w:r>
      <w:r>
        <w:rPr>
          <w:bCs/>
          <w:sz w:val="22"/>
        </w:rPr>
        <w:t xml:space="preserve"> 70:53-71</w:t>
      </w:r>
    </w:p>
    <w:p w:rsidR="00227A1E" w:rsidRDefault="00227A1E">
      <w:pPr>
        <w:tabs>
          <w:tab w:val="left" w:pos="7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720" w:hanging="720"/>
        <w:rPr>
          <w:sz w:val="22"/>
        </w:rPr>
      </w:pPr>
      <w:r>
        <w:rPr>
          <w:bCs/>
          <w:sz w:val="22"/>
        </w:rPr>
        <w:t>2001</w:t>
      </w:r>
      <w:r>
        <w:rPr>
          <w:bCs/>
          <w:sz w:val="22"/>
        </w:rPr>
        <w:tab/>
        <w:t>Ting CS, Rocap G, King J, Chisholm SW.   Phycobiliprotein genes of the Marine Photosynthetic</w:t>
      </w:r>
      <w:r>
        <w:rPr>
          <w:sz w:val="22"/>
        </w:rPr>
        <w:t xml:space="preserve"> Prokaryote </w:t>
      </w:r>
      <w:r>
        <w:rPr>
          <w:i/>
          <w:iCs/>
          <w:sz w:val="22"/>
        </w:rPr>
        <w:t>Prochlorococcus</w:t>
      </w:r>
      <w:r>
        <w:rPr>
          <w:sz w:val="22"/>
        </w:rPr>
        <w:t xml:space="preserve">: Evidence for Rapid Evolution of Genetic Heterogeneity.  </w:t>
      </w:r>
      <w:r>
        <w:rPr>
          <w:i/>
          <w:iCs/>
          <w:sz w:val="22"/>
        </w:rPr>
        <w:t xml:space="preserve">Microbiology </w:t>
      </w:r>
      <w:r>
        <w:rPr>
          <w:sz w:val="22"/>
        </w:rPr>
        <w:t xml:space="preserve">2001; 147: 3171-3182 </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2001</w:t>
      </w:r>
      <w:r>
        <w:rPr>
          <w:sz w:val="22"/>
        </w:rPr>
        <w:tab/>
        <w:t xml:space="preserve">Cavender-Bares, K.K., A. Rinaldo, and S.W. Chisholm.   Microbial size spectra from natural and artificial nutrient regimes.   </w:t>
      </w:r>
      <w:r>
        <w:rPr>
          <w:i/>
          <w:iCs/>
          <w:sz w:val="22"/>
        </w:rPr>
        <w:t>Limnol. Oceanogr</w:t>
      </w:r>
      <w:r>
        <w:rPr>
          <w:sz w:val="22"/>
        </w:rPr>
        <w:t>.  46:778-789</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2001</w:t>
      </w:r>
      <w:r>
        <w:tab/>
        <w:t xml:space="preserve">Cavender-Bares, K. K., D.M. Karl, and S. W. Chisholm.   Nutrient gradients in the western North Atlantic Ocean:  Relationship to microbial community structure and comparison to patterns in the Pacific Ocean.   </w:t>
      </w:r>
      <w:r>
        <w:rPr>
          <w:i/>
          <w:iCs/>
        </w:rPr>
        <w:t>Deep Sea Res. Part I</w:t>
      </w:r>
      <w:r>
        <w:t xml:space="preserve"> </w:t>
      </w:r>
      <w:r>
        <w:rPr>
          <w:i/>
          <w:iCs/>
        </w:rPr>
        <w:t xml:space="preserve"> </w:t>
      </w:r>
      <w:r>
        <w:t>48: 2373-2395</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 xml:space="preserve">2001     Dusenberry, J.A., R.J. Olson, and S.W. Chisholm.    Photoacclimation kinetics of single-cell fluorescence in laboratory and field populations of </w:t>
      </w:r>
      <w:r>
        <w:rPr>
          <w:i/>
          <w:iCs/>
        </w:rPr>
        <w:t>Prochlorococcus</w:t>
      </w:r>
      <w:r>
        <w:t>.  Deep Sea  Res.  Part I.  48(2001) 1443-1458.</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spacing w:before="0" w:after="100" w:line="240" w:lineRule="auto"/>
      </w:pPr>
      <w:r>
        <w:t xml:space="preserve">2001 </w:t>
      </w:r>
      <w:r>
        <w:tab/>
        <w:t xml:space="preserve">DuRand, M.D., R.J. Olson, and S.W. Chisholm.   Phytoplankton population dynamics at the Bermuda Atlantic Time-series Station in the Sargasso Sea. Deep-Sea Research II, 48(8-9), 1983-2003.  </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2000</w:t>
      </w:r>
      <w:r>
        <w:rPr>
          <w:sz w:val="22"/>
        </w:rPr>
        <w:tab/>
        <w:t xml:space="preserve">Mann, E. and S.W. Chisholm.  Iron limits the cell division rate of </w:t>
      </w:r>
      <w:r>
        <w:rPr>
          <w:i/>
          <w:sz w:val="22"/>
        </w:rPr>
        <w:t>Prochlorococcus</w:t>
      </w:r>
      <w:r>
        <w:rPr>
          <w:sz w:val="22"/>
        </w:rPr>
        <w:t xml:space="preserve"> in the Eastern Equatorial Pacific.  </w:t>
      </w:r>
      <w:r>
        <w:rPr>
          <w:i/>
          <w:sz w:val="22"/>
        </w:rPr>
        <w:t>Limnol. Oceanogr</w:t>
      </w:r>
      <w:r>
        <w:rPr>
          <w:sz w:val="22"/>
        </w:rPr>
        <w:t>.   45:1067-1076</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2000</w:t>
      </w:r>
      <w:r>
        <w:rPr>
          <w:sz w:val="22"/>
        </w:rPr>
        <w:tab/>
        <w:t xml:space="preserve">Dusenberry, J.A., R.J. Olson, and S.W. Chisholm.   Field  observations of oceanic mixed layer dynamics and picophytoplankton photoacclimation.  </w:t>
      </w:r>
      <w:r>
        <w:rPr>
          <w:i/>
          <w:sz w:val="22"/>
        </w:rPr>
        <w:t>J. Mar. Sys</w:t>
      </w:r>
      <w:r>
        <w:rPr>
          <w:sz w:val="22"/>
        </w:rPr>
        <w:t>.  24:221-232.</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2000</w:t>
      </w:r>
      <w:r>
        <w:rPr>
          <w:sz w:val="22"/>
        </w:rPr>
        <w:tab/>
        <w:t xml:space="preserve">Worden, A.Z. , S.W. Chisholm, and B.J. Binder.  </w:t>
      </w:r>
      <w:r>
        <w:rPr>
          <w:i/>
          <w:sz w:val="22"/>
        </w:rPr>
        <w:t>In situ</w:t>
      </w:r>
      <w:r>
        <w:rPr>
          <w:sz w:val="22"/>
        </w:rPr>
        <w:t xml:space="preserve"> hybridization of </w:t>
      </w:r>
      <w:r>
        <w:rPr>
          <w:i/>
          <w:sz w:val="22"/>
        </w:rPr>
        <w:t xml:space="preserve">Prochlorococcus </w:t>
      </w:r>
      <w:r>
        <w:rPr>
          <w:sz w:val="22"/>
        </w:rPr>
        <w:t xml:space="preserve">and </w:t>
      </w:r>
      <w:r>
        <w:rPr>
          <w:i/>
          <w:sz w:val="22"/>
        </w:rPr>
        <w:t xml:space="preserve">Synechococcus </w:t>
      </w:r>
      <w:r>
        <w:rPr>
          <w:sz w:val="22"/>
        </w:rPr>
        <w:t xml:space="preserve">(marine cyanobacteria) spp. with rRNA – targeted peptide nucleic acid probes. </w:t>
      </w:r>
      <w:r>
        <w:rPr>
          <w:i/>
          <w:sz w:val="22"/>
        </w:rPr>
        <w:t xml:space="preserve">Appl. Env. Microbiol </w:t>
      </w:r>
      <w:r>
        <w:rPr>
          <w:sz w:val="22"/>
        </w:rPr>
        <w:t>66(1): 284-289.</w:t>
      </w:r>
    </w:p>
    <w:p w:rsidR="00227A1E" w:rsidRDefault="00227A1E">
      <w:pPr>
        <w:pStyle w:val="BodyTextIndent"/>
        <w:tabs>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0" w:after="100" w:line="240" w:lineRule="auto"/>
      </w:pPr>
      <w:r>
        <w:t>1999</w:t>
      </w:r>
      <w:r>
        <w:tab/>
        <w:t xml:space="preserve">Rocap, G., L.R. Moore, and S.W. Chisholm.  Molecular phylogeny of </w:t>
      </w:r>
      <w:r>
        <w:rPr>
          <w:i/>
          <w:iCs/>
        </w:rPr>
        <w:t>Prochlorococcus</w:t>
      </w:r>
      <w:r>
        <w:t xml:space="preserve"> ecotypes.  In:  Marine Cyanobacteria and Related Organisms, L. Charpy and T. Larkam (eds).  Bulletin de l’Institute Océanographique, Monaco, special issue N 19.  pp. 107-116.</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1999</w:t>
      </w:r>
      <w:r>
        <w:rPr>
          <w:sz w:val="22"/>
        </w:rPr>
        <w:tab/>
        <w:t>Gin, K.Y.H., S.W. Chisholm, and R.J. Olson.   Seasonal and depth variation in microbial size spectra at the Bermuda Atlantic time series station.   Deep Sea. Res. I 46:1221-1245.</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1999</w:t>
      </w:r>
      <w:r>
        <w:rPr>
          <w:sz w:val="22"/>
        </w:rPr>
        <w:tab/>
        <w:t xml:space="preserve">Moore, L. R. and S. W. Chisholm.  Photophysiology of the marine cyanobacterium </w:t>
      </w:r>
      <w:r>
        <w:rPr>
          <w:i/>
          <w:sz w:val="22"/>
        </w:rPr>
        <w:t>Prochlorococcus</w:t>
      </w:r>
      <w:r>
        <w:rPr>
          <w:sz w:val="22"/>
        </w:rPr>
        <w:t xml:space="preserve">:  Ecotypic differences among cultured isolates.  </w:t>
      </w:r>
      <w:r>
        <w:rPr>
          <w:i/>
          <w:sz w:val="22"/>
        </w:rPr>
        <w:t xml:space="preserve">Limnol. Oceanogr. </w:t>
      </w:r>
      <w:r>
        <w:rPr>
          <w:sz w:val="22"/>
        </w:rPr>
        <w:t>44(3)628-638.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1999     Ting C., Rocap G., King J., Chisholm S.W.   Characterization of Phycoerythrin Genes in the Chlorophyll a</w:t>
      </w:r>
      <w:r>
        <w:rPr>
          <w:sz w:val="22"/>
          <w:vertAlign w:val="subscript"/>
        </w:rPr>
        <w:t>2</w:t>
      </w:r>
      <w:r>
        <w:rPr>
          <w:sz w:val="22"/>
        </w:rPr>
        <w:t>/b</w:t>
      </w:r>
      <w:r>
        <w:rPr>
          <w:sz w:val="22"/>
          <w:vertAlign w:val="subscript"/>
        </w:rPr>
        <w:t>2</w:t>
      </w:r>
      <w:r>
        <w:rPr>
          <w:sz w:val="22"/>
        </w:rPr>
        <w:t xml:space="preserve">-Containing Prokaryote, </w:t>
      </w:r>
      <w:r>
        <w:rPr>
          <w:i/>
          <w:sz w:val="22"/>
        </w:rPr>
        <w:t>Prochlorococcus</w:t>
      </w:r>
      <w:r>
        <w:rPr>
          <w:sz w:val="22"/>
        </w:rPr>
        <w:t xml:space="preserve"> sp. MIT9303.  In: (G. Garab, Ed.) Photosynthesis: Mechanisms and Effects, Vol. 1, Kluwer Academic Publishers, The Netherlands, pp. 225-228 </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 xml:space="preserve">1999     Cavender-Bares, K., Mann, E., Chisholm, S., Ondrusek, M., and Bidigare, R.  Differential response of equatorial Pacific phytoplankton to iron fertilization.  </w:t>
      </w:r>
      <w:r>
        <w:rPr>
          <w:i/>
          <w:sz w:val="22"/>
        </w:rPr>
        <w:t>Limnol. Oceanogr</w:t>
      </w:r>
      <w:r>
        <w:rPr>
          <w:sz w:val="22"/>
        </w:rPr>
        <w:t>. 44:237-246</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 xml:space="preserve">1999   </w:t>
      </w:r>
      <w:r>
        <w:rPr>
          <w:sz w:val="22"/>
        </w:rPr>
        <w:tab/>
        <w:t>Dusenberry, J.A., R.J. Olson, and S.W. Chisholm.  Frequency distributions of phytoplankton single-cell fluorescence and vertical mixing in the surface ocean</w:t>
      </w:r>
      <w:r>
        <w:rPr>
          <w:i/>
          <w:sz w:val="22"/>
        </w:rPr>
        <w:t>.  Limnol. Oceanogr</w:t>
      </w:r>
      <w:r>
        <w:rPr>
          <w:sz w:val="22"/>
        </w:rPr>
        <w:t>. 44:431-435</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lastRenderedPageBreak/>
        <w:t>1998</w:t>
      </w:r>
      <w:r>
        <w:rPr>
          <w:sz w:val="22"/>
        </w:rPr>
        <w:tab/>
        <w:t xml:space="preserve">Urbach, E. and S.W. Chisholm.   Genetic diversity in </w:t>
      </w:r>
      <w:r>
        <w:rPr>
          <w:i/>
          <w:sz w:val="22"/>
        </w:rPr>
        <w:t>Prochlorococcus</w:t>
      </w:r>
      <w:r>
        <w:rPr>
          <w:sz w:val="22"/>
        </w:rPr>
        <w:t xml:space="preserve"> populations flow-cytometrically sorted from the Sargasso Sea and Gulf Stream.  </w:t>
      </w:r>
      <w:r>
        <w:rPr>
          <w:i/>
          <w:sz w:val="22"/>
        </w:rPr>
        <w:t>Limnol. Oceanogr.  43:1615-1630.</w:t>
      </w:r>
      <w:r>
        <w:rPr>
          <w:sz w:val="22"/>
        </w:rPr>
        <w:t xml:space="preserve"> </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1998</w:t>
      </w:r>
      <w:r>
        <w:rPr>
          <w:sz w:val="22"/>
        </w:rPr>
        <w:tab/>
        <w:t xml:space="preserve">Cavender-Bares, K. S. Frankel, and S. W. Chisholm.  A dual-sheath flow cytometer for shipboard analyses of phytoplankton communities from the oligotrophic oceans.  </w:t>
      </w:r>
      <w:r>
        <w:rPr>
          <w:i/>
          <w:sz w:val="22"/>
        </w:rPr>
        <w:t>Limnol. Oceanogr.</w:t>
      </w:r>
      <w:r>
        <w:rPr>
          <w:sz w:val="22"/>
        </w:rPr>
        <w:t xml:space="preserve"> 43:1383-1388.</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 xml:space="preserve">1998      Moore, L., Rocap, G., and Chisholm, S.  Physiology and molecular phylogeny of coexisting </w:t>
      </w:r>
      <w:r>
        <w:rPr>
          <w:i/>
          <w:sz w:val="22"/>
        </w:rPr>
        <w:t xml:space="preserve">Prochlorococcus </w:t>
      </w:r>
      <w:r>
        <w:rPr>
          <w:sz w:val="22"/>
        </w:rPr>
        <w:t xml:space="preserve">ecotypes.   </w:t>
      </w:r>
      <w:r>
        <w:rPr>
          <w:i/>
          <w:sz w:val="22"/>
        </w:rPr>
        <w:t xml:space="preserve">Nature </w:t>
      </w:r>
      <w:r>
        <w:rPr>
          <w:sz w:val="22"/>
        </w:rPr>
        <w:t>393: 464-467</w:t>
      </w:r>
    </w:p>
    <w:p w:rsidR="00227A1E" w:rsidRDefault="00227A1E">
      <w:pPr>
        <w:tabs>
          <w:tab w:val="left" w:pos="198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1998</w:t>
      </w:r>
      <w:r>
        <w:rPr>
          <w:sz w:val="22"/>
        </w:rPr>
        <w:tab/>
        <w:t xml:space="preserve">Urbach, E., Scanlan, D.J., Distel, D.L., Waterbury, J.B. and Chisholm, S.W. (1998).  Rapid diversification of marine picophytoplankton with dissimilar light-harvesting structures inferred from sequences of  </w:t>
      </w:r>
      <w:r>
        <w:rPr>
          <w:i/>
          <w:sz w:val="22"/>
        </w:rPr>
        <w:t>Prochlorococcus</w:t>
      </w:r>
      <w:r>
        <w:rPr>
          <w:sz w:val="22"/>
        </w:rPr>
        <w:t xml:space="preserve"> and </w:t>
      </w:r>
      <w:r>
        <w:rPr>
          <w:i/>
          <w:sz w:val="22"/>
        </w:rPr>
        <w:t>Synechococcus</w:t>
      </w:r>
      <w:r>
        <w:rPr>
          <w:sz w:val="22"/>
        </w:rPr>
        <w:t xml:space="preserve"> (Cyanobacteria).  </w:t>
      </w:r>
      <w:r>
        <w:rPr>
          <w:i/>
          <w:sz w:val="22"/>
        </w:rPr>
        <w:t xml:space="preserve">J. Mol. Evol.  </w:t>
      </w:r>
      <w:r>
        <w:rPr>
          <w:sz w:val="22"/>
        </w:rPr>
        <w:t>46:188-201.</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1996</w:t>
      </w:r>
      <w:r>
        <w:rPr>
          <w:sz w:val="22"/>
        </w:rPr>
        <w:tab/>
        <w:t xml:space="preserve">Binder, B.J., S.W. Chisholm, R.J. Olson, S.L. Frankel, and A.Z. Worden.  Dynamics of Pico-phytoplankton, Ultra-Phytoplankton, and Bacteria in the Central Equatorial Pacific.  </w:t>
      </w:r>
      <w:r>
        <w:rPr>
          <w:i/>
          <w:sz w:val="22"/>
        </w:rPr>
        <w:t>Deep-Sea Res. II 43:907-931.</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1996</w:t>
      </w:r>
      <w:r>
        <w:rPr>
          <w:sz w:val="22"/>
        </w:rPr>
        <w:tab/>
        <w:t xml:space="preserve">Zettler, E.R., R.J. Olson, B.J. Binder, S. W. Chisholm, S.E. Fitzwater &amp; R. M. Gordon.  Iron-enrichment bottle experiments in the equatorial Pacific: Responses of individual phytoplankton cells.  </w:t>
      </w:r>
      <w:r>
        <w:rPr>
          <w:i/>
          <w:sz w:val="22"/>
        </w:rPr>
        <w:t>Deep Sea Res. II,</w:t>
      </w:r>
      <w:r>
        <w:rPr>
          <w:sz w:val="22"/>
        </w:rPr>
        <w:t xml:space="preserve"> 43(4-6):1017-1029.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1995</w:t>
      </w:r>
      <w:r>
        <w:rPr>
          <w:sz w:val="22"/>
        </w:rPr>
        <w:tab/>
        <w:t>Carpenter, S.R., S.W. Chisholm, C.J. Krebs, D.W. Schindler &amp; R.F. Wright.  Ecosystem Experiments.  Science 269:324-327.</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1995</w:t>
      </w:r>
      <w:r>
        <w:rPr>
          <w:sz w:val="22"/>
        </w:rPr>
        <w:tab/>
        <w:t xml:space="preserve">Chisholm, S.W.  The Iron Hypothesis: Basic research meets environmental policy.  </w:t>
      </w:r>
      <w:r>
        <w:rPr>
          <w:i/>
          <w:sz w:val="22"/>
        </w:rPr>
        <w:t>In</w:t>
      </w:r>
      <w:r>
        <w:rPr>
          <w:sz w:val="22"/>
        </w:rPr>
        <w:t xml:space="preserve"> R. Weller (ed.) </w:t>
      </w:r>
      <w:r>
        <w:rPr>
          <w:i/>
          <w:sz w:val="22"/>
        </w:rPr>
        <w:t>Reviews of Geophysics</w:t>
      </w:r>
      <w:r>
        <w:rPr>
          <w:sz w:val="22"/>
        </w:rPr>
        <w:t>, Supplement, US</w:t>
      </w:r>
      <w:r>
        <w:rPr>
          <w:i/>
          <w:sz w:val="22"/>
        </w:rPr>
        <w:t xml:space="preserve"> </w:t>
      </w:r>
      <w:r>
        <w:rPr>
          <w:sz w:val="22"/>
        </w:rPr>
        <w:t>National Report to Internat’l Union of Geodesy and Geophysics 1991-1994, July 1995, 1277-1286.</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1995</w:t>
      </w:r>
      <w:r>
        <w:rPr>
          <w:sz w:val="22"/>
        </w:rPr>
        <w:tab/>
        <w:t xml:space="preserve">Vaulot, D, D. Marie, R.J. Olson &amp; S.W. Chisholm.  Growth of </w:t>
      </w:r>
      <w:r>
        <w:rPr>
          <w:i/>
          <w:sz w:val="22"/>
        </w:rPr>
        <w:t>Prochlorococcus</w:t>
      </w:r>
      <w:r>
        <w:rPr>
          <w:sz w:val="22"/>
        </w:rPr>
        <w:t xml:space="preserve">, a Photosynthetic Prokaryote, in the Equatorial Pacific Ocean.  </w:t>
      </w:r>
      <w:r>
        <w:rPr>
          <w:i/>
          <w:sz w:val="22"/>
        </w:rPr>
        <w:t>Science</w:t>
      </w:r>
      <w:r>
        <w:rPr>
          <w:sz w:val="22"/>
        </w:rPr>
        <w:t xml:space="preserve"> 268:1480-1482.</w:t>
      </w:r>
    </w:p>
    <w:p w:rsidR="00227A1E" w:rsidRPr="00A46F0A"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lang w:val="da-DK"/>
        </w:rPr>
      </w:pPr>
      <w:r>
        <w:rPr>
          <w:sz w:val="22"/>
        </w:rPr>
        <w:t>1995</w:t>
      </w:r>
      <w:r>
        <w:rPr>
          <w:sz w:val="22"/>
        </w:rPr>
        <w:tab/>
        <w:t xml:space="preserve">Moore, L.R, Goericke, R.E., Chisholm, S.W.  Comparative Physiology of </w:t>
      </w:r>
      <w:proofErr w:type="spellStart"/>
      <w:r>
        <w:rPr>
          <w:i/>
          <w:sz w:val="22"/>
        </w:rPr>
        <w:t>Synechococcus</w:t>
      </w:r>
      <w:proofErr w:type="spellEnd"/>
      <w:r>
        <w:rPr>
          <w:sz w:val="22"/>
        </w:rPr>
        <w:t xml:space="preserve"> and </w:t>
      </w:r>
      <w:r>
        <w:rPr>
          <w:i/>
          <w:sz w:val="22"/>
        </w:rPr>
        <w:t>Prochlorococcus</w:t>
      </w:r>
      <w:r>
        <w:rPr>
          <w:sz w:val="22"/>
        </w:rPr>
        <w:t xml:space="preserve">: influence of light and temperature on growth, pigments, fluorescence and absorptive properties.  </w:t>
      </w:r>
      <w:r w:rsidRPr="00A46F0A">
        <w:rPr>
          <w:i/>
          <w:sz w:val="22"/>
          <w:lang w:val="da-DK"/>
        </w:rPr>
        <w:t>Mar. Ecol. Prog. Ser</w:t>
      </w:r>
      <w:r w:rsidRPr="00A46F0A">
        <w:rPr>
          <w:sz w:val="22"/>
          <w:lang w:val="da-DK"/>
        </w:rPr>
        <w:t>. 116:259-275.</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sidRPr="00A46F0A">
        <w:rPr>
          <w:sz w:val="22"/>
          <w:lang w:val="da-DK"/>
        </w:rPr>
        <w:t>1995</w:t>
      </w:r>
      <w:r w:rsidRPr="00A46F0A">
        <w:rPr>
          <w:sz w:val="22"/>
          <w:lang w:val="da-DK"/>
        </w:rPr>
        <w:tab/>
        <w:t xml:space="preserve">Binder, B.J. &amp; S.W. Chisholm.  </w:t>
      </w:r>
      <w:r>
        <w:rPr>
          <w:sz w:val="22"/>
        </w:rPr>
        <w:t xml:space="preserve">Cell Cycle Regulation in Marine </w:t>
      </w:r>
      <w:r>
        <w:rPr>
          <w:i/>
          <w:sz w:val="22"/>
        </w:rPr>
        <w:t>Synechococcus</w:t>
      </w:r>
      <w:r>
        <w:rPr>
          <w:sz w:val="22"/>
        </w:rPr>
        <w:t xml:space="preserve">.  </w:t>
      </w:r>
      <w:r>
        <w:rPr>
          <w:i/>
          <w:sz w:val="22"/>
        </w:rPr>
        <w:t>Appl. Env. Micro.</w:t>
      </w:r>
      <w:r>
        <w:rPr>
          <w:sz w:val="22"/>
        </w:rPr>
        <w:t xml:space="preserve"> 61(2):708-717.</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1994</w:t>
      </w:r>
      <w:r>
        <w:rPr>
          <w:sz w:val="22"/>
        </w:rPr>
        <w:tab/>
        <w:t xml:space="preserve">Martin, J.A. &amp; the IRONEX Group. Testing the iron hypothesis in ecosystems of the equatorial Pacific Ocean. </w:t>
      </w:r>
      <w:r>
        <w:rPr>
          <w:i/>
          <w:sz w:val="22"/>
        </w:rPr>
        <w:t>Nature</w:t>
      </w:r>
      <w:r>
        <w:rPr>
          <w:sz w:val="22"/>
        </w:rPr>
        <w:t xml:space="preserve"> 371:123-148.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1993</w:t>
      </w:r>
      <w:r>
        <w:rPr>
          <w:sz w:val="22"/>
        </w:rPr>
        <w:tab/>
        <w:t xml:space="preserve">Bowen, J.D., K.D. Stolzenbach &amp; S.W. Chisholm.  Simulating bacterial clustering around phytoplankton cells in a turbulent ocean.  </w:t>
      </w:r>
      <w:r>
        <w:rPr>
          <w:i/>
          <w:sz w:val="22"/>
        </w:rPr>
        <w:t>Limnol. Oceanogr.</w:t>
      </w:r>
      <w:r>
        <w:rPr>
          <w:sz w:val="22"/>
        </w:rPr>
        <w:t xml:space="preserve"> 38(1) 36-51.</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1992</w:t>
      </w:r>
      <w:r>
        <w:rPr>
          <w:sz w:val="22"/>
        </w:rPr>
        <w:tab/>
        <w:t xml:space="preserve">Chisholm, S.W.  What Limits Phytoplankton Growth?  </w:t>
      </w:r>
      <w:r>
        <w:rPr>
          <w:i/>
          <w:sz w:val="22"/>
        </w:rPr>
        <w:t>Oceanus</w:t>
      </w:r>
      <w:r>
        <w:rPr>
          <w:sz w:val="22"/>
        </w:rPr>
        <w:t xml:space="preserve"> 35(3) 36-46.</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1992</w:t>
      </w:r>
      <w:r>
        <w:rPr>
          <w:sz w:val="22"/>
        </w:rPr>
        <w:tab/>
        <w:t xml:space="preserve">Chisholm, S.W.  Phytoplankton Size.  </w:t>
      </w:r>
      <w:r>
        <w:rPr>
          <w:i/>
          <w:sz w:val="22"/>
        </w:rPr>
        <w:t>In</w:t>
      </w:r>
      <w:r>
        <w:rPr>
          <w:sz w:val="22"/>
        </w:rPr>
        <w:t xml:space="preserve"> P.Falkowski &amp; A.D. Woodhead (eds) </w:t>
      </w:r>
      <w:r>
        <w:rPr>
          <w:i/>
          <w:sz w:val="22"/>
        </w:rPr>
        <w:t>Primary Productivity and Biogeochemical Cycles in the Sea</w:t>
      </w:r>
      <w:r>
        <w:rPr>
          <w:sz w:val="22"/>
        </w:rPr>
        <w:t>.  Plenum Press, N.Y. pp. 213-237.</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1992</w:t>
      </w:r>
      <w:r>
        <w:rPr>
          <w:sz w:val="22"/>
        </w:rPr>
        <w:tab/>
        <w:t xml:space="preserve">Armbrust, E.V. and S.W. Chisholm.  Patterns of cell size change in a marine centric diatom: Variability evolving from clonal isolates.  </w:t>
      </w:r>
      <w:r>
        <w:rPr>
          <w:i/>
          <w:sz w:val="22"/>
        </w:rPr>
        <w:t xml:space="preserve">J. Phycol. </w:t>
      </w:r>
      <w:r>
        <w:rPr>
          <w:sz w:val="22"/>
        </w:rPr>
        <w:t>28:146</w:t>
      </w:r>
      <w:r>
        <w:rPr>
          <w:sz w:val="22"/>
        </w:rPr>
        <w:noBreakHyphen/>
        <w:t>156.</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1992</w:t>
      </w:r>
      <w:r>
        <w:rPr>
          <w:sz w:val="22"/>
        </w:rPr>
        <w:tab/>
        <w:t xml:space="preserve">Urbach, E. D. Robertson, and S.W. Chisholm.  Multiple evolutionary origins of prochlorophytes within the cyanobacterial radiation.  </w:t>
      </w:r>
      <w:r>
        <w:rPr>
          <w:i/>
          <w:sz w:val="22"/>
        </w:rPr>
        <w:t>Nature</w:t>
      </w:r>
      <w:r>
        <w:rPr>
          <w:sz w:val="22"/>
        </w:rPr>
        <w:t xml:space="preserve"> 355:267</w:t>
      </w:r>
      <w:r>
        <w:rPr>
          <w:sz w:val="22"/>
        </w:rPr>
        <w:noBreakHyphen/>
        <w:t>270.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1992</w:t>
      </w:r>
      <w:r>
        <w:rPr>
          <w:sz w:val="22"/>
        </w:rPr>
        <w:tab/>
        <w:t>Chisholm, S.W., S.L. Frankel, R. Goericke, R.J. Olson, B.Palenik, J.B. Waterbury, L. West</w:t>
      </w:r>
      <w:r>
        <w:rPr>
          <w:sz w:val="22"/>
        </w:rPr>
        <w:noBreakHyphen/>
        <w:t xml:space="preserve">Johnsrud, and E.R. Zettler.  </w:t>
      </w:r>
      <w:r>
        <w:rPr>
          <w:i/>
          <w:sz w:val="22"/>
        </w:rPr>
        <w:t xml:space="preserve">Prochlorococcus marinus </w:t>
      </w:r>
      <w:r>
        <w:rPr>
          <w:sz w:val="22"/>
        </w:rPr>
        <w:t xml:space="preserve">nov. gen. nov. sp.:  an oxyphototrophic marine prokaryote containing divinyl chlorophyll </w:t>
      </w:r>
      <w:r>
        <w:rPr>
          <w:i/>
          <w:sz w:val="22"/>
        </w:rPr>
        <w:t>a</w:t>
      </w:r>
      <w:r>
        <w:rPr>
          <w:sz w:val="22"/>
        </w:rPr>
        <w:t xml:space="preserve"> and </w:t>
      </w:r>
      <w:r>
        <w:rPr>
          <w:i/>
          <w:sz w:val="22"/>
        </w:rPr>
        <w:t>b</w:t>
      </w:r>
      <w:r>
        <w:rPr>
          <w:sz w:val="22"/>
        </w:rPr>
        <w:t xml:space="preserve">.  </w:t>
      </w:r>
      <w:r>
        <w:rPr>
          <w:i/>
          <w:sz w:val="22"/>
        </w:rPr>
        <w:t>Arch. Microbiol</w:t>
      </w:r>
      <w:r>
        <w:rPr>
          <w:sz w:val="22"/>
        </w:rPr>
        <w:t>. 157:297</w:t>
      </w:r>
      <w:r>
        <w:rPr>
          <w:sz w:val="22"/>
        </w:rPr>
        <w:noBreakHyphen/>
        <w:t>300.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lastRenderedPageBreak/>
        <w:t>1991</w:t>
      </w:r>
      <w:r>
        <w:rPr>
          <w:sz w:val="22"/>
        </w:rPr>
        <w:tab/>
        <w:t xml:space="preserve">Olson, R.J., E.R. Zettler, S.W. Chisholm and J.A. Dusenberry.  Advances In Oceanography Through Flow Cytometry.   </w:t>
      </w:r>
      <w:r>
        <w:rPr>
          <w:i/>
          <w:sz w:val="22"/>
        </w:rPr>
        <w:t xml:space="preserve">In </w:t>
      </w:r>
      <w:r>
        <w:rPr>
          <w:sz w:val="22"/>
        </w:rPr>
        <w:t xml:space="preserve">S. Demers &amp; M. Lewis (eds.) </w:t>
      </w:r>
      <w:r>
        <w:rPr>
          <w:sz w:val="22"/>
          <w:u w:val="single"/>
        </w:rPr>
        <w:t>Particle Analysis in Oceanography</w:t>
      </w:r>
      <w:r>
        <w:rPr>
          <w:sz w:val="22"/>
        </w:rPr>
        <w:t>, Springer-Verlag Heidelberg Berlin, 351-399.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1991</w:t>
      </w:r>
      <w:r>
        <w:rPr>
          <w:sz w:val="22"/>
        </w:rPr>
        <w:tab/>
        <w:t>Chisholm, S.W. and F.M.M. Morel (eds).  What Regulates Phytoplankton Production in Nutrient</w:t>
      </w:r>
      <w:r>
        <w:rPr>
          <w:sz w:val="22"/>
        </w:rPr>
        <w:noBreakHyphen/>
        <w:t xml:space="preserve">Rich Areas of the Open Sea?  </w:t>
      </w:r>
      <w:r>
        <w:rPr>
          <w:i/>
          <w:sz w:val="22"/>
        </w:rPr>
        <w:t>Limnol. Oceanogr</w:t>
      </w:r>
      <w:r>
        <w:rPr>
          <w:sz w:val="22"/>
        </w:rPr>
        <w:t>. Special Edition, 36(8).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Brzezinski, M.A., R.J. Olson, and S.W. Chisholm.  Silicon availability and cell cycle progression in marine diatoms.  </w:t>
      </w:r>
      <w:r>
        <w:rPr>
          <w:i/>
          <w:sz w:val="22"/>
        </w:rPr>
        <w:t>Mar. Ecol. Prog. Ser</w:t>
      </w:r>
      <w:r>
        <w:rPr>
          <w:sz w:val="22"/>
        </w:rPr>
        <w:t>. 67:83</w:t>
      </w:r>
      <w:r>
        <w:rPr>
          <w:sz w:val="22"/>
        </w:rPr>
        <w:noBreakHyphen/>
        <w:t>96.</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Amann, R.I., B.J. Binder, R.J. Olson, S.W. Chisholm, R. Devereux, and D.A. Stahl.  Combination of 16S rRNA</w:t>
      </w:r>
      <w:r>
        <w:rPr>
          <w:sz w:val="22"/>
        </w:rPr>
        <w:noBreakHyphen/>
        <w:t xml:space="preserve">targeted oligonucleotide probes with flow cytometry for analyzing mixed microbial populations. </w:t>
      </w:r>
      <w:r>
        <w:rPr>
          <w:i/>
          <w:sz w:val="22"/>
        </w:rPr>
        <w:t>Appl. Env. Microbiol.</w:t>
      </w:r>
      <w:r>
        <w:rPr>
          <w:sz w:val="22"/>
        </w:rPr>
        <w:t xml:space="preserve">  56(6):1919</w:t>
      </w:r>
      <w:r>
        <w:rPr>
          <w:sz w:val="22"/>
        </w:rPr>
        <w:noBreakHyphen/>
        <w:t>1925.</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Armbrust, E.V., R.J. Olson, and S.W. Chisholm.  Role of light and the cell cycle on the induction of spermatogenesis in a centric diatom. </w:t>
      </w:r>
      <w:r>
        <w:rPr>
          <w:i/>
          <w:sz w:val="22"/>
        </w:rPr>
        <w:t xml:space="preserve"> J. Phycol.</w:t>
      </w:r>
      <w:r>
        <w:rPr>
          <w:sz w:val="22"/>
        </w:rPr>
        <w:t xml:space="preserve"> 26:470</w:t>
      </w:r>
      <w:r>
        <w:rPr>
          <w:sz w:val="22"/>
        </w:rPr>
        <w:noBreakHyphen/>
        <w:t>478.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Binder, B.J. and S.W. Chisholm.  Relationship between DNA cycle and growth rate in </w:t>
      </w:r>
      <w:r>
        <w:rPr>
          <w:i/>
          <w:sz w:val="22"/>
        </w:rPr>
        <w:t>Synechococcus</w:t>
      </w:r>
      <w:r>
        <w:rPr>
          <w:sz w:val="22"/>
        </w:rPr>
        <w:t xml:space="preserve"> sp</w:t>
      </w:r>
      <w:r>
        <w:rPr>
          <w:i/>
          <w:sz w:val="22"/>
        </w:rPr>
        <w:t>.</w:t>
      </w:r>
      <w:r>
        <w:rPr>
          <w:sz w:val="22"/>
        </w:rPr>
        <w:t xml:space="preserve"> strain PPC 6301.  </w:t>
      </w:r>
      <w:r>
        <w:rPr>
          <w:i/>
          <w:sz w:val="22"/>
        </w:rPr>
        <w:t>J. Bact.</w:t>
      </w:r>
      <w:r>
        <w:rPr>
          <w:sz w:val="22"/>
        </w:rPr>
        <w:t xml:space="preserve"> 172(5):2313</w:t>
      </w:r>
      <w:r>
        <w:rPr>
          <w:sz w:val="22"/>
        </w:rPr>
        <w:noBreakHyphen/>
        <w:t>2319.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Frankel, S.L., B.J. Binder, H.M. Shapiro, and S.W. Chisholm.  A high-sensitivity flow cytometer for studying picoplankton.  </w:t>
      </w:r>
      <w:r>
        <w:rPr>
          <w:i/>
          <w:sz w:val="22"/>
        </w:rPr>
        <w:t>Limnol. Oceanogr.</w:t>
      </w:r>
      <w:r>
        <w:rPr>
          <w:sz w:val="22"/>
        </w:rPr>
        <w:t xml:space="preserve"> 35(5):1164</w:t>
      </w:r>
      <w:r>
        <w:rPr>
          <w:sz w:val="22"/>
        </w:rPr>
        <w:noBreakHyphen/>
        <w:t>1169.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Olson, R.J., S.W. Chisholm, E.R. Zettler, M.A. Altabet, and J.A. Dusenberry.  Spatial and temporal distributions of prochlorophyte picoplankton in the North Atlantic Ocean.  </w:t>
      </w:r>
      <w:r>
        <w:rPr>
          <w:i/>
          <w:sz w:val="22"/>
        </w:rPr>
        <w:t>Deep Sea Research</w:t>
      </w:r>
      <w:r>
        <w:rPr>
          <w:sz w:val="22"/>
        </w:rPr>
        <w:t xml:space="preserve"> 37(6):1033</w:t>
      </w:r>
      <w:r>
        <w:rPr>
          <w:sz w:val="22"/>
        </w:rPr>
        <w:noBreakHyphen/>
        <w:t>1051.</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1990</w:t>
      </w:r>
      <w:r>
        <w:rPr>
          <w:sz w:val="22"/>
        </w:rPr>
        <w:tab/>
        <w:t xml:space="preserve">Olson, R.J., S.W. Chisholm, E.R. Zettler, and E.V. Armbrust.  Pigments, size, and distribution of </w:t>
      </w:r>
      <w:r>
        <w:rPr>
          <w:i/>
          <w:sz w:val="22"/>
        </w:rPr>
        <w:t>Synechococcus</w:t>
      </w:r>
      <w:r>
        <w:rPr>
          <w:sz w:val="22"/>
        </w:rPr>
        <w:t xml:space="preserve"> in the North Atlantic and Pacific Oceans.  </w:t>
      </w:r>
      <w:r>
        <w:rPr>
          <w:i/>
          <w:sz w:val="22"/>
        </w:rPr>
        <w:t>Limnol. Oceanogr.</w:t>
      </w:r>
      <w:r>
        <w:rPr>
          <w:sz w:val="22"/>
        </w:rPr>
        <w:t xml:space="preserve"> 35(1):45</w:t>
      </w:r>
      <w:r>
        <w:rPr>
          <w:sz w:val="22"/>
        </w:rPr>
        <w:noBreakHyphen/>
        <w:t>58.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1989</w:t>
      </w:r>
      <w:r>
        <w:rPr>
          <w:sz w:val="22"/>
        </w:rPr>
        <w:tab/>
        <w:t xml:space="preserve">Armbrust, E.V., J.D. Bowen, R.J. Olson, and S.W. Chisholm.  Effect of light on the cell cycle of a marine </w:t>
      </w:r>
      <w:r>
        <w:rPr>
          <w:i/>
          <w:sz w:val="22"/>
        </w:rPr>
        <w:t>Synechococcus</w:t>
      </w:r>
      <w:r>
        <w:rPr>
          <w:sz w:val="22"/>
        </w:rPr>
        <w:t xml:space="preserve"> strain.  </w:t>
      </w:r>
      <w:r>
        <w:rPr>
          <w:i/>
          <w:sz w:val="22"/>
        </w:rPr>
        <w:t>Appl. Env. Microbiol.</w:t>
      </w:r>
      <w:r>
        <w:rPr>
          <w:sz w:val="22"/>
        </w:rPr>
        <w:t xml:space="preserve"> 55(2):425</w:t>
      </w:r>
      <w:r>
        <w:rPr>
          <w:sz w:val="22"/>
        </w:rPr>
        <w:noBreakHyphen/>
        <w:t>432.</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1989</w:t>
      </w:r>
      <w:r>
        <w:rPr>
          <w:sz w:val="22"/>
        </w:rPr>
        <w:tab/>
        <w:t xml:space="preserve">Frankel, D.S., R.J. Olson, S.L. Frankel, and S.W. Chisholm.  Use of a neural net computer system for analysis of flow cytometric data of phytoplankton populations.  </w:t>
      </w:r>
      <w:r>
        <w:rPr>
          <w:i/>
          <w:sz w:val="22"/>
        </w:rPr>
        <w:t>Cytometry.</w:t>
      </w:r>
      <w:r>
        <w:rPr>
          <w:sz w:val="22"/>
        </w:rPr>
        <w:t xml:space="preserve"> 10(5):540</w:t>
      </w:r>
      <w:r>
        <w:rPr>
          <w:sz w:val="22"/>
        </w:rPr>
        <w:noBreakHyphen/>
        <w:t>550.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1989</w:t>
      </w:r>
      <w:r>
        <w:rPr>
          <w:sz w:val="22"/>
        </w:rPr>
        <w:tab/>
        <w:t>Gerath, M.A. and S.W. Chisholm.  Change in photosynthetic capacity over the cell cycle in light/dark</w:t>
      </w:r>
      <w:r>
        <w:rPr>
          <w:sz w:val="22"/>
        </w:rPr>
        <w:noBreakHyphen/>
        <w:t xml:space="preserve">synchronized </w:t>
      </w:r>
      <w:r>
        <w:rPr>
          <w:i/>
          <w:sz w:val="22"/>
        </w:rPr>
        <w:t>Amphidinium carteri</w:t>
      </w:r>
      <w:r>
        <w:rPr>
          <w:sz w:val="22"/>
        </w:rPr>
        <w:t xml:space="preserve"> is due solely to the photocycle.  </w:t>
      </w:r>
      <w:r>
        <w:rPr>
          <w:i/>
          <w:sz w:val="22"/>
        </w:rPr>
        <w:t>Plant Physiol.</w:t>
      </w:r>
      <w:r>
        <w:rPr>
          <w:sz w:val="22"/>
        </w:rPr>
        <w:t xml:space="preserve"> 91:999</w:t>
      </w:r>
      <w:r>
        <w:rPr>
          <w:sz w:val="22"/>
        </w:rPr>
        <w:noBreakHyphen/>
        <w:t>1005.</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1989</w:t>
      </w:r>
      <w:r>
        <w:rPr>
          <w:sz w:val="22"/>
        </w:rPr>
        <w:tab/>
        <w:t xml:space="preserve">Sosik, H.M., S.W. Chisholm and R.J. Olson.  Chlorophyll fluorescence from single cells:  Interpretation of flow cytometric signals. </w:t>
      </w:r>
      <w:r>
        <w:rPr>
          <w:i/>
          <w:sz w:val="22"/>
        </w:rPr>
        <w:t xml:space="preserve"> Limnol. Oceanogr.</w:t>
      </w:r>
      <w:r>
        <w:rPr>
          <w:sz w:val="22"/>
        </w:rPr>
        <w:t xml:space="preserve"> (Special Ocean Optics Issue) 34:1749</w:t>
      </w:r>
      <w:r>
        <w:rPr>
          <w:sz w:val="22"/>
        </w:rPr>
        <w:noBreakHyphen/>
        <w:t>1761.</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1988</w:t>
      </w:r>
      <w:r>
        <w:rPr>
          <w:sz w:val="22"/>
        </w:rPr>
        <w:tab/>
        <w:t>Chisholm, S.W., R.J. Olson, E.R. Zettler, R. Goericke, J. Waterbury, and N. Welschmeyer.  A novel free</w:t>
      </w:r>
      <w:r>
        <w:rPr>
          <w:sz w:val="22"/>
        </w:rPr>
        <w:noBreakHyphen/>
        <w:t>living prochlorophyte abundant in the oceanic euphotic zone.</w:t>
      </w:r>
      <w:r>
        <w:rPr>
          <w:i/>
          <w:sz w:val="22"/>
        </w:rPr>
        <w:t xml:space="preserve"> Nature</w:t>
      </w:r>
      <w:r>
        <w:rPr>
          <w:sz w:val="22"/>
        </w:rPr>
        <w:t>, 334(6180):340</w:t>
      </w:r>
      <w:r>
        <w:rPr>
          <w:sz w:val="22"/>
        </w:rPr>
        <w:noBreakHyphen/>
        <w:t>343.</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1988</w:t>
      </w:r>
      <w:r>
        <w:rPr>
          <w:sz w:val="22"/>
        </w:rPr>
        <w:tab/>
        <w:t xml:space="preserve">Chisholm, S.W., R.J. Olson, and C.M. Yentsch.  Flow cytometry in oceanography:  Status and prospects. </w:t>
      </w:r>
      <w:r>
        <w:rPr>
          <w:i/>
          <w:sz w:val="22"/>
        </w:rPr>
        <w:t>EOS</w:t>
      </w:r>
      <w:r>
        <w:rPr>
          <w:sz w:val="22"/>
        </w:rPr>
        <w:t>, Vol. 69, No.18.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1988</w:t>
      </w:r>
      <w:r>
        <w:rPr>
          <w:sz w:val="22"/>
        </w:rPr>
        <w:tab/>
        <w:t xml:space="preserve">Cowles, T.J., R.J. Olson, and S.W. Chisholm.  Food selection by copepods:  Discrimination on the basis of food quality.  </w:t>
      </w:r>
      <w:r>
        <w:rPr>
          <w:i/>
          <w:sz w:val="22"/>
        </w:rPr>
        <w:t>Mar. Biol.</w:t>
      </w:r>
      <w:r>
        <w:rPr>
          <w:sz w:val="22"/>
        </w:rPr>
        <w:t>, 100:41</w:t>
      </w:r>
      <w:r>
        <w:rPr>
          <w:sz w:val="22"/>
        </w:rPr>
        <w:noBreakHyphen/>
        <w:t>49.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1988</w:t>
      </w:r>
      <w:r>
        <w:rPr>
          <w:sz w:val="22"/>
        </w:rPr>
        <w:tab/>
        <w:t xml:space="preserve">Olson, R.J., S.W. Chisholm, E.R. Zettler and E.V. Armbrust. Analysis of </w:t>
      </w:r>
      <w:r>
        <w:rPr>
          <w:i/>
          <w:sz w:val="22"/>
        </w:rPr>
        <w:t>Synechococccus</w:t>
      </w:r>
      <w:r>
        <w:rPr>
          <w:sz w:val="22"/>
        </w:rPr>
        <w:t xml:space="preserve"> pigment types in the sea using single and dual beam flow cytometry.  </w:t>
      </w:r>
      <w:r>
        <w:rPr>
          <w:i/>
          <w:sz w:val="22"/>
        </w:rPr>
        <w:t>Deep</w:t>
      </w:r>
      <w:r>
        <w:rPr>
          <w:i/>
          <w:sz w:val="22"/>
        </w:rPr>
        <w:noBreakHyphen/>
        <w:t>Sea Res.</w:t>
      </w:r>
      <w:r>
        <w:rPr>
          <w:sz w:val="22"/>
        </w:rPr>
        <w:t>, 35(3):425</w:t>
      </w:r>
      <w:r>
        <w:rPr>
          <w:sz w:val="22"/>
        </w:rPr>
        <w:noBreakHyphen/>
        <w:t>440.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1987</w:t>
      </w:r>
      <w:r>
        <w:rPr>
          <w:sz w:val="22"/>
        </w:rPr>
        <w:tab/>
        <w:t xml:space="preserve">Vaulot, D., R.J. Olson, S. Merkel and  S.W. Chisholm.  Cell cycle response to nutrient starvation in two phytoplankton species, </w:t>
      </w:r>
      <w:proofErr w:type="spellStart"/>
      <w:r>
        <w:rPr>
          <w:i/>
          <w:sz w:val="22"/>
        </w:rPr>
        <w:t>Thalassiosira</w:t>
      </w:r>
      <w:proofErr w:type="spellEnd"/>
      <w:r>
        <w:rPr>
          <w:i/>
          <w:sz w:val="22"/>
        </w:rPr>
        <w:t xml:space="preserve"> </w:t>
      </w:r>
      <w:proofErr w:type="spellStart"/>
      <w:r>
        <w:rPr>
          <w:i/>
          <w:sz w:val="22"/>
        </w:rPr>
        <w:t>weissflogii</w:t>
      </w:r>
      <w:proofErr w:type="spellEnd"/>
      <w:r>
        <w:rPr>
          <w:sz w:val="22"/>
        </w:rPr>
        <w:t xml:space="preserve"> and </w:t>
      </w:r>
      <w:proofErr w:type="spellStart"/>
      <w:r>
        <w:rPr>
          <w:i/>
          <w:sz w:val="22"/>
        </w:rPr>
        <w:t>Hymenomonas</w:t>
      </w:r>
      <w:proofErr w:type="spellEnd"/>
      <w:r>
        <w:rPr>
          <w:i/>
          <w:sz w:val="22"/>
        </w:rPr>
        <w:t xml:space="preserve"> </w:t>
      </w:r>
      <w:proofErr w:type="spellStart"/>
      <w:r>
        <w:rPr>
          <w:i/>
          <w:sz w:val="22"/>
        </w:rPr>
        <w:t>carterae</w:t>
      </w:r>
      <w:proofErr w:type="spellEnd"/>
      <w:r>
        <w:rPr>
          <w:sz w:val="22"/>
        </w:rPr>
        <w:t xml:space="preserve">.  </w:t>
      </w:r>
      <w:r>
        <w:rPr>
          <w:i/>
          <w:sz w:val="22"/>
        </w:rPr>
        <w:t>Mar. Biol.</w:t>
      </w:r>
      <w:r>
        <w:rPr>
          <w:sz w:val="22"/>
        </w:rPr>
        <w:t xml:space="preserve"> 95:625</w:t>
      </w:r>
      <w:r>
        <w:rPr>
          <w:sz w:val="22"/>
        </w:rPr>
        <w:noBreakHyphen/>
        <w:t>630.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1987</w:t>
      </w:r>
      <w:r>
        <w:rPr>
          <w:sz w:val="22"/>
        </w:rPr>
        <w:tab/>
        <w:t xml:space="preserve">Vaulot, D. and S.W. Chisholm.  Flow cytometric analysis of spermatogenesis in the diatom </w:t>
      </w:r>
      <w:r>
        <w:rPr>
          <w:i/>
          <w:sz w:val="22"/>
        </w:rPr>
        <w:t>Thalassiosira weissflogii</w:t>
      </w:r>
      <w:r>
        <w:rPr>
          <w:sz w:val="22"/>
        </w:rPr>
        <w:t xml:space="preserve"> (Bacillariophyceae).  </w:t>
      </w:r>
      <w:r>
        <w:rPr>
          <w:i/>
          <w:sz w:val="22"/>
        </w:rPr>
        <w:t>J. Phycol.</w:t>
      </w:r>
      <w:r>
        <w:rPr>
          <w:sz w:val="22"/>
        </w:rPr>
        <w:t xml:space="preserve"> 23: 132</w:t>
      </w:r>
      <w:r>
        <w:rPr>
          <w:sz w:val="22"/>
        </w:rPr>
        <w:noBreakHyphen/>
        <w:t>137.</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lastRenderedPageBreak/>
        <w:t>1987</w:t>
      </w:r>
      <w:r>
        <w:rPr>
          <w:sz w:val="22"/>
        </w:rPr>
        <w:tab/>
        <w:t xml:space="preserve">Vaulot, D. and S.W. Chisholm.  A simple model of growth of phytoplankton populations in light/dark cycles. </w:t>
      </w:r>
      <w:r>
        <w:rPr>
          <w:i/>
          <w:sz w:val="22"/>
        </w:rPr>
        <w:t>J. Plank. Res.</w:t>
      </w:r>
      <w:r>
        <w:rPr>
          <w:sz w:val="22"/>
        </w:rPr>
        <w:t>, 9:345</w:t>
      </w:r>
      <w:r>
        <w:rPr>
          <w:sz w:val="22"/>
        </w:rPr>
        <w:noBreakHyphen/>
        <w:t>366.</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1986</w:t>
      </w:r>
      <w:r>
        <w:rPr>
          <w:sz w:val="22"/>
        </w:rPr>
        <w:tab/>
        <w:t xml:space="preserve">Chisholm, S.W., E.V. Armbrust and R.J. Olson.  The individual cell in phytoplankton ecology: Cell cycles and applications of flow cytometry.  </w:t>
      </w:r>
      <w:r>
        <w:rPr>
          <w:i/>
          <w:sz w:val="22"/>
        </w:rPr>
        <w:t xml:space="preserve">In </w:t>
      </w:r>
      <w:r>
        <w:rPr>
          <w:sz w:val="22"/>
        </w:rPr>
        <w:t xml:space="preserve">Platt, T. and W.K.W. Li [eds.] </w:t>
      </w:r>
      <w:r>
        <w:rPr>
          <w:i/>
          <w:sz w:val="22"/>
        </w:rPr>
        <w:t>Photosynthetic Picoplankton</w:t>
      </w:r>
      <w:r>
        <w:rPr>
          <w:sz w:val="22"/>
        </w:rPr>
        <w:t xml:space="preserve"> (Can. Bull. Fish. Aq. Sci. #214), Dept. Fish. &amp; Oceans, pp. 343</w:t>
      </w:r>
      <w:r>
        <w:rPr>
          <w:sz w:val="22"/>
        </w:rPr>
        <w:noBreakHyphen/>
        <w:t>369.</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1986</w:t>
      </w:r>
      <w:r>
        <w:rPr>
          <w:sz w:val="22"/>
        </w:rPr>
        <w:tab/>
        <w:t xml:space="preserve">Olson, R.J. and S.W. Chisholm.  Effects of light and nitrogen limitation on the cell cycle of the dinoflagellate </w:t>
      </w:r>
      <w:r>
        <w:rPr>
          <w:i/>
          <w:sz w:val="22"/>
        </w:rPr>
        <w:t>Amphidinium carteri</w:t>
      </w:r>
      <w:r>
        <w:rPr>
          <w:sz w:val="22"/>
        </w:rPr>
        <w:t xml:space="preserve">.  </w:t>
      </w:r>
      <w:r>
        <w:rPr>
          <w:i/>
          <w:sz w:val="22"/>
        </w:rPr>
        <w:t>J. Plank. Res</w:t>
      </w:r>
      <w:r>
        <w:rPr>
          <w:sz w:val="22"/>
        </w:rPr>
        <w:t>., 8(4):785</w:t>
      </w:r>
      <w:r>
        <w:rPr>
          <w:sz w:val="22"/>
        </w:rPr>
        <w:noBreakHyphen/>
        <w:t>793.</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1986</w:t>
      </w:r>
      <w:r>
        <w:rPr>
          <w:sz w:val="22"/>
        </w:rPr>
        <w:tab/>
        <w:t xml:space="preserve">Olson, R.J., C. Watras and S.W. Chisholm.  Patterns of individual cell growth in marine  centric diatoms.  </w:t>
      </w:r>
      <w:r>
        <w:rPr>
          <w:i/>
          <w:sz w:val="22"/>
        </w:rPr>
        <w:t>J. Gen. Microbio</w:t>
      </w:r>
      <w:r>
        <w:rPr>
          <w:sz w:val="22"/>
        </w:rPr>
        <w:t>., 132:1197</w:t>
      </w:r>
      <w:r>
        <w:rPr>
          <w:sz w:val="22"/>
        </w:rPr>
        <w:noBreakHyphen/>
        <w:t>1204.</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1986</w:t>
      </w:r>
      <w:r>
        <w:rPr>
          <w:sz w:val="22"/>
        </w:rPr>
        <w:tab/>
        <w:t xml:space="preserve">Olson, R.J., D. Vaulot and S.W. Chisholm.  Effects of environmental stresses on the cell cycle of two marine phytoplankton species.  </w:t>
      </w:r>
      <w:r>
        <w:rPr>
          <w:i/>
          <w:sz w:val="22"/>
        </w:rPr>
        <w:t>Plant Physiol.</w:t>
      </w:r>
      <w:r>
        <w:rPr>
          <w:sz w:val="22"/>
        </w:rPr>
        <w:t>, 80:918</w:t>
      </w:r>
      <w:r>
        <w:rPr>
          <w:sz w:val="22"/>
        </w:rPr>
        <w:noBreakHyphen/>
        <w:t>925.</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1986</w:t>
      </w:r>
      <w:r>
        <w:rPr>
          <w:sz w:val="22"/>
        </w:rPr>
        <w:tab/>
        <w:t xml:space="preserve">Vaulot, D., R.J. Olson and S.W. Chisholm.  Light and dark control of the cell cycle in two marine phytoplankton species.  </w:t>
      </w:r>
      <w:r>
        <w:rPr>
          <w:i/>
          <w:sz w:val="22"/>
        </w:rPr>
        <w:t>Exp. Cell Res.</w:t>
      </w:r>
      <w:r>
        <w:rPr>
          <w:sz w:val="22"/>
        </w:rPr>
        <w:t>, 167:38</w:t>
      </w:r>
      <w:r>
        <w:rPr>
          <w:sz w:val="22"/>
        </w:rPr>
        <w:noBreakHyphen/>
        <w:t>52.</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1985</w:t>
      </w:r>
      <w:r>
        <w:rPr>
          <w:sz w:val="22"/>
        </w:rPr>
        <w:tab/>
        <w:t xml:space="preserve">Aelion, C.M. and S. W. Chisholm.  Effect of temperature on growth and ingestion rates of </w:t>
      </w:r>
      <w:r>
        <w:rPr>
          <w:i/>
          <w:sz w:val="22"/>
        </w:rPr>
        <w:t>Favella</w:t>
      </w:r>
      <w:r>
        <w:rPr>
          <w:sz w:val="22"/>
        </w:rPr>
        <w:t xml:space="preserve"> sp. </w:t>
      </w:r>
      <w:r>
        <w:rPr>
          <w:i/>
          <w:sz w:val="22"/>
        </w:rPr>
        <w:t>J. Plank. Res.</w:t>
      </w:r>
      <w:r>
        <w:rPr>
          <w:sz w:val="22"/>
        </w:rPr>
        <w:t>, 7:821</w:t>
      </w:r>
      <w:r>
        <w:rPr>
          <w:sz w:val="22"/>
        </w:rPr>
        <w:noBreakHyphen/>
        <w:t>830.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1985</w:t>
      </w:r>
      <w:r>
        <w:rPr>
          <w:sz w:val="22"/>
        </w:rPr>
        <w:tab/>
        <w:t xml:space="preserve">Olson, R.J., D. Vaulot and S.W. Chisholm.  Marine phytoplankton distributions measured using shipboard flow cytometry.  </w:t>
      </w:r>
      <w:r>
        <w:rPr>
          <w:i/>
          <w:sz w:val="22"/>
        </w:rPr>
        <w:t>Deep</w:t>
      </w:r>
      <w:r>
        <w:rPr>
          <w:i/>
          <w:sz w:val="22"/>
        </w:rPr>
        <w:noBreakHyphen/>
        <w:t>Sea Res.</w:t>
      </w:r>
      <w:r>
        <w:rPr>
          <w:sz w:val="22"/>
        </w:rPr>
        <w:t>, 10:1273</w:t>
      </w:r>
      <w:r>
        <w:rPr>
          <w:sz w:val="22"/>
        </w:rPr>
        <w:noBreakHyphen/>
        <w:t>1280.</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1985</w:t>
      </w:r>
      <w:r>
        <w:rPr>
          <w:sz w:val="22"/>
        </w:rPr>
        <w:tab/>
        <w:t xml:space="preserve">Watras, C.J., V.C. Garcon, R.J. Olson, S.W. Chisholm and D. M. Anderson.  The effect of zooplankton grazing on estuarine blooms of the toxic dinoflagellate </w:t>
      </w:r>
      <w:r>
        <w:rPr>
          <w:i/>
          <w:sz w:val="22"/>
        </w:rPr>
        <w:t>Gonyaulax tamarensis</w:t>
      </w:r>
      <w:r>
        <w:rPr>
          <w:sz w:val="22"/>
        </w:rPr>
        <w:t xml:space="preserve">.  </w:t>
      </w:r>
      <w:r>
        <w:rPr>
          <w:i/>
          <w:sz w:val="22"/>
        </w:rPr>
        <w:t>J. Plank. Res.</w:t>
      </w:r>
      <w:r>
        <w:rPr>
          <w:sz w:val="22"/>
        </w:rPr>
        <w:t>, 7(6):891</w:t>
      </w:r>
      <w:r>
        <w:rPr>
          <w:sz w:val="22"/>
        </w:rPr>
        <w:noBreakHyphen/>
        <w:t>908.</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1984</w:t>
      </w:r>
      <w:r>
        <w:rPr>
          <w:sz w:val="22"/>
        </w:rPr>
        <w:tab/>
        <w:t xml:space="preserve">Chisholm, S.W., D. Vaulot and R.J. Olson.  Cell cycle controls in phytoplankton:  Comparative physiology and ecology.  </w:t>
      </w:r>
      <w:r>
        <w:rPr>
          <w:sz w:val="22"/>
          <w:u w:val="single"/>
        </w:rPr>
        <w:t>In</w:t>
      </w:r>
      <w:r>
        <w:rPr>
          <w:sz w:val="22"/>
        </w:rPr>
        <w:t xml:space="preserve">: L. Edmunds [ed.], </w:t>
      </w:r>
      <w:r>
        <w:rPr>
          <w:i/>
          <w:sz w:val="22"/>
        </w:rPr>
        <w:t>Cell</w:t>
      </w:r>
      <w:r>
        <w:rPr>
          <w:sz w:val="22"/>
        </w:rPr>
        <w:t xml:space="preserve"> </w:t>
      </w:r>
      <w:r>
        <w:rPr>
          <w:i/>
          <w:sz w:val="22"/>
        </w:rPr>
        <w:t>Cycle Clocks</w:t>
      </w:r>
      <w:r>
        <w:rPr>
          <w:sz w:val="22"/>
        </w:rPr>
        <w:t>, Marcel</w:t>
      </w:r>
      <w:r>
        <w:rPr>
          <w:sz w:val="22"/>
        </w:rPr>
        <w:noBreakHyphen/>
        <w:t>Dekker, Ch. 2, pp. 365</w:t>
      </w:r>
      <w:r>
        <w:rPr>
          <w:sz w:val="22"/>
        </w:rPr>
        <w:noBreakHyphen/>
        <w:t>394.</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1983</w:t>
      </w:r>
      <w:r>
        <w:rPr>
          <w:sz w:val="22"/>
        </w:rPr>
        <w:tab/>
        <w:t xml:space="preserve">Olson, R.J. and S.W. Chisholm.  Effects of photocycles and periodic ammonium supply on three marine phytoplankton species.  I. Cell division patterns. </w:t>
      </w:r>
      <w:r>
        <w:rPr>
          <w:i/>
          <w:sz w:val="22"/>
        </w:rPr>
        <w:t>J.</w:t>
      </w:r>
      <w:r>
        <w:rPr>
          <w:sz w:val="22"/>
        </w:rPr>
        <w:t xml:space="preserve"> </w:t>
      </w:r>
      <w:r>
        <w:rPr>
          <w:i/>
          <w:sz w:val="22"/>
        </w:rPr>
        <w:t>Phycol.</w:t>
      </w:r>
      <w:r>
        <w:rPr>
          <w:sz w:val="22"/>
        </w:rPr>
        <w:t>, 19:522</w:t>
      </w:r>
      <w:r>
        <w:rPr>
          <w:sz w:val="22"/>
        </w:rPr>
        <w:noBreakHyphen/>
        <w:t>528.</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1983</w:t>
      </w:r>
      <w:r>
        <w:rPr>
          <w:sz w:val="22"/>
        </w:rPr>
        <w:tab/>
        <w:t xml:space="preserve"> Wheeler, P.A., R.J. Olson and S.W. Chisholm .  Effects of photocycles and periodic ammonium supply on three marine phytoplankton species.  II. Ammonium uptake and assimilation. </w:t>
      </w:r>
      <w:r>
        <w:rPr>
          <w:i/>
          <w:sz w:val="22"/>
        </w:rPr>
        <w:t>J. Phycol.</w:t>
      </w:r>
      <w:r>
        <w:rPr>
          <w:sz w:val="22"/>
        </w:rPr>
        <w:t>, 19:528</w:t>
      </w:r>
      <w:r>
        <w:rPr>
          <w:sz w:val="22"/>
        </w:rPr>
        <w:noBreakHyphen/>
        <w:t>533.</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1983</w:t>
      </w:r>
      <w:r>
        <w:rPr>
          <w:sz w:val="22"/>
        </w:rPr>
        <w:tab/>
        <w:t xml:space="preserve"> Anderson, D.A., S.W. Chisholm and C.J. Watras.  The importance of life cycle events in the population dynamics of </w:t>
      </w:r>
      <w:r>
        <w:rPr>
          <w:i/>
          <w:sz w:val="22"/>
        </w:rPr>
        <w:t>Gonyaulax tamarensis</w:t>
      </w:r>
      <w:r>
        <w:rPr>
          <w:sz w:val="22"/>
        </w:rPr>
        <w:t xml:space="preserve">, </w:t>
      </w:r>
      <w:r>
        <w:rPr>
          <w:i/>
          <w:sz w:val="22"/>
        </w:rPr>
        <w:t>Mar. Biol.</w:t>
      </w:r>
      <w:r>
        <w:rPr>
          <w:sz w:val="22"/>
        </w:rPr>
        <w:t>, 76:179</w:t>
      </w:r>
      <w:r>
        <w:rPr>
          <w:sz w:val="22"/>
        </w:rPr>
        <w:noBreakHyphen/>
        <w:t>189.</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1983</w:t>
      </w:r>
      <w:r>
        <w:rPr>
          <w:sz w:val="22"/>
        </w:rPr>
        <w:tab/>
        <w:t xml:space="preserve"> McKnight, D.M., S.W. Chisholm and D.R.F. Harleman. CuSO</w:t>
      </w:r>
      <w:r>
        <w:rPr>
          <w:position w:val="-6"/>
          <w:sz w:val="22"/>
        </w:rPr>
        <w:t>4</w:t>
      </w:r>
      <w:r>
        <w:rPr>
          <w:sz w:val="22"/>
        </w:rPr>
        <w:t xml:space="preserve"> treatment of nuisance algal blooms in drinking water reservoirs. </w:t>
      </w:r>
      <w:r>
        <w:rPr>
          <w:i/>
          <w:sz w:val="22"/>
        </w:rPr>
        <w:t xml:space="preserve"> Env. Manage.</w:t>
      </w:r>
      <w:r>
        <w:rPr>
          <w:sz w:val="22"/>
        </w:rPr>
        <w:t>, 7:311</w:t>
      </w:r>
      <w:r>
        <w:rPr>
          <w:sz w:val="22"/>
        </w:rPr>
        <w:noBreakHyphen/>
        <w:t>320.</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1983</w:t>
      </w:r>
      <w:r>
        <w:rPr>
          <w:sz w:val="22"/>
        </w:rPr>
        <w:tab/>
        <w:t xml:space="preserve"> Olson, R.J., S.L. Frankel, S.W. Chisholm and H.M. Shapiro.  An inexpensive flow cytometer for the analysis of fluorescence signals in phytoplankton:  Chlorophyll and DNA distributions.  </w:t>
      </w:r>
      <w:r>
        <w:rPr>
          <w:i/>
          <w:sz w:val="22"/>
        </w:rPr>
        <w:t>J. Exp. Mar. Biol. Ecol.</w:t>
      </w:r>
      <w:r>
        <w:rPr>
          <w:sz w:val="22"/>
        </w:rPr>
        <w:t>, 68:129</w:t>
      </w:r>
      <w:r>
        <w:rPr>
          <w:sz w:val="22"/>
        </w:rPr>
        <w:noBreakHyphen/>
        <w:t>144.</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1982</w:t>
      </w:r>
      <w:r>
        <w:rPr>
          <w:sz w:val="22"/>
        </w:rPr>
        <w:tab/>
        <w:t xml:space="preserve"> McDuff, R.E. and S.W. Chisholm.  The calculations of </w:t>
      </w:r>
      <w:r>
        <w:rPr>
          <w:i/>
          <w:sz w:val="22"/>
        </w:rPr>
        <w:t>in situ</w:t>
      </w:r>
      <w:r>
        <w:rPr>
          <w:sz w:val="22"/>
        </w:rPr>
        <w:t xml:space="preserve"> growth rates of phytoplankton populations from fractions of cells undergoing mitosis:  A clarification.  </w:t>
      </w:r>
      <w:r>
        <w:rPr>
          <w:i/>
          <w:sz w:val="22"/>
        </w:rPr>
        <w:t>Limnol. Oceanogr.</w:t>
      </w:r>
      <w:r>
        <w:rPr>
          <w:sz w:val="22"/>
        </w:rPr>
        <w:t>, 27:783</w:t>
      </w:r>
      <w:r>
        <w:rPr>
          <w:sz w:val="22"/>
        </w:rPr>
        <w:noBreakHyphen/>
        <w:t>788.</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1982</w:t>
      </w:r>
      <w:r>
        <w:rPr>
          <w:sz w:val="22"/>
        </w:rPr>
        <w:tab/>
        <w:t xml:space="preserve"> Watras, C.J., S.W. Chisholm and D.M. Anderson. Regulation of growth in an estuarine clone of </w:t>
      </w:r>
      <w:r>
        <w:rPr>
          <w:i/>
          <w:sz w:val="22"/>
        </w:rPr>
        <w:t>Gonyaulax</w:t>
      </w:r>
      <w:r>
        <w:rPr>
          <w:sz w:val="22"/>
        </w:rPr>
        <w:t xml:space="preserve"> t</w:t>
      </w:r>
      <w:r>
        <w:rPr>
          <w:i/>
          <w:sz w:val="22"/>
        </w:rPr>
        <w:t>amarensis</w:t>
      </w:r>
      <w:r>
        <w:rPr>
          <w:sz w:val="22"/>
        </w:rPr>
        <w:t xml:space="preserve"> Lebour:  Salinity</w:t>
      </w:r>
      <w:r>
        <w:rPr>
          <w:sz w:val="22"/>
        </w:rPr>
        <w:noBreakHyphen/>
        <w:t xml:space="preserve">dependent temperature response.  </w:t>
      </w:r>
      <w:r>
        <w:rPr>
          <w:i/>
          <w:sz w:val="22"/>
        </w:rPr>
        <w:t>J. Exp. Mar. Biol. Ecol.</w:t>
      </w:r>
      <w:r>
        <w:rPr>
          <w:sz w:val="22"/>
        </w:rPr>
        <w:t>, 62:25:</w:t>
      </w:r>
      <w:r>
        <w:rPr>
          <w:sz w:val="22"/>
        </w:rPr>
        <w:noBreakHyphen/>
        <w:t>37.</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1981</w:t>
      </w:r>
      <w:r>
        <w:rPr>
          <w:sz w:val="22"/>
        </w:rPr>
        <w:tab/>
        <w:t xml:space="preserve"> Chisholm, S.W.  Temporal patterns of cell division in unicellular algae.  </w:t>
      </w:r>
      <w:r>
        <w:rPr>
          <w:sz w:val="22"/>
          <w:u w:val="single"/>
        </w:rPr>
        <w:t>In</w:t>
      </w:r>
      <w:r>
        <w:rPr>
          <w:sz w:val="22"/>
        </w:rPr>
        <w:t xml:space="preserve">: T. Platt [ed], </w:t>
      </w:r>
      <w:r>
        <w:rPr>
          <w:i/>
          <w:sz w:val="22"/>
        </w:rPr>
        <w:t>Physiological Bases of Phytoplankton Ecology.</w:t>
      </w:r>
      <w:r>
        <w:rPr>
          <w:sz w:val="22"/>
        </w:rPr>
        <w:t xml:space="preserve"> (Bull. Can. J. Fish. Aquatic Sci)., pp. 150</w:t>
      </w:r>
      <w:r>
        <w:rPr>
          <w:sz w:val="22"/>
        </w:rPr>
        <w:noBreakHyphen/>
        <w:t>181.</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1981</w:t>
      </w:r>
      <w:r>
        <w:rPr>
          <w:sz w:val="22"/>
        </w:rPr>
        <w:tab/>
        <w:t xml:space="preserve"> Chisholm, S.W. and L.E. Brand.  Persistence of cell division phasing in marine phytoplankton in continuous light after entrainment to light:dark cycles. </w:t>
      </w:r>
      <w:r>
        <w:rPr>
          <w:i/>
          <w:sz w:val="22"/>
        </w:rPr>
        <w:t>J. Exp. Mar. Biol. Ecol.</w:t>
      </w:r>
      <w:r>
        <w:rPr>
          <w:sz w:val="22"/>
        </w:rPr>
        <w:t>, 51:107</w:t>
      </w:r>
      <w:r>
        <w:rPr>
          <w:sz w:val="22"/>
        </w:rPr>
        <w:noBreakHyphen/>
        <w:t>118.</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lastRenderedPageBreak/>
        <w:t>1981</w:t>
      </w:r>
      <w:r>
        <w:rPr>
          <w:sz w:val="22"/>
        </w:rPr>
        <w:tab/>
        <w:t xml:space="preserve"> Costello, J.C. and S. W. Chisholm.  Influence of cell size on the growth rate of </w:t>
      </w:r>
      <w:r>
        <w:rPr>
          <w:i/>
          <w:sz w:val="22"/>
        </w:rPr>
        <w:t>Thalassiosira weissflogii</w:t>
      </w:r>
      <w:r>
        <w:rPr>
          <w:sz w:val="22"/>
        </w:rPr>
        <w:t xml:space="preserve">. </w:t>
      </w:r>
      <w:r>
        <w:rPr>
          <w:i/>
          <w:sz w:val="22"/>
        </w:rPr>
        <w:t>J. Plank. Res.</w:t>
      </w:r>
      <w:r>
        <w:rPr>
          <w:sz w:val="22"/>
        </w:rPr>
        <w:t>, 3(3):414</w:t>
      </w:r>
      <w:r>
        <w:rPr>
          <w:sz w:val="22"/>
        </w:rPr>
        <w:noBreakHyphen/>
        <w:t>419.</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1981</w:t>
      </w:r>
      <w:r>
        <w:rPr>
          <w:sz w:val="22"/>
        </w:rPr>
        <w:tab/>
        <w:t xml:space="preserve"> Rhee, G</w:t>
      </w:r>
      <w:r>
        <w:rPr>
          <w:sz w:val="22"/>
        </w:rPr>
        <w:noBreakHyphen/>
        <w:t xml:space="preserve">Yull, I. J. Gotham and S.W. Chisholm.  Use of cyclostat cultures to study phytoplankton ecology.  </w:t>
      </w:r>
      <w:r>
        <w:rPr>
          <w:sz w:val="22"/>
          <w:u w:val="single"/>
        </w:rPr>
        <w:t>In</w:t>
      </w:r>
      <w:r>
        <w:rPr>
          <w:sz w:val="22"/>
        </w:rPr>
        <w:t xml:space="preserve">: P. Calcott [ed.], </w:t>
      </w:r>
      <w:r>
        <w:rPr>
          <w:i/>
          <w:sz w:val="22"/>
        </w:rPr>
        <w:t>Continuous Cultures of Cells</w:t>
      </w:r>
      <w:r>
        <w:rPr>
          <w:sz w:val="22"/>
        </w:rPr>
        <w:t>, CRC Press, Boca Raton, FL, Vol.II, pp. 159</w:t>
      </w:r>
      <w:r>
        <w:rPr>
          <w:sz w:val="22"/>
        </w:rPr>
        <w:noBreakHyphen/>
        <w:t>186.</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1981</w:t>
      </w:r>
      <w:r>
        <w:rPr>
          <w:sz w:val="22"/>
        </w:rPr>
        <w:tab/>
        <w:t xml:space="preserve"> Rueter, J.G., S.W. Chisholm and F.M.M. Morel.  Effects of copper toxicity on silicic acid uptake and growth in </w:t>
      </w:r>
      <w:r>
        <w:rPr>
          <w:i/>
          <w:sz w:val="22"/>
        </w:rPr>
        <w:t>Thalassiosira pesudonana</w:t>
      </w:r>
      <w:r>
        <w:rPr>
          <w:sz w:val="22"/>
        </w:rPr>
        <w:t xml:space="preserve"> .  </w:t>
      </w:r>
      <w:r>
        <w:rPr>
          <w:i/>
          <w:sz w:val="22"/>
        </w:rPr>
        <w:t>J. Phycol.</w:t>
      </w:r>
      <w:r>
        <w:rPr>
          <w:sz w:val="22"/>
        </w:rPr>
        <w:t>, 17:270</w:t>
      </w:r>
      <w:r>
        <w:rPr>
          <w:sz w:val="22"/>
        </w:rPr>
        <w:noBreakHyphen/>
        <w:t>278.</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1981</w:t>
      </w:r>
      <w:r>
        <w:rPr>
          <w:sz w:val="22"/>
        </w:rPr>
        <w:tab/>
        <w:t xml:space="preserve"> Shifrin, N.S. and S.W. Chisholm.  Phytoplankton lipids:  Interspecific differences and effects of nitrate, silicate and light/dark cycles. </w:t>
      </w:r>
      <w:r>
        <w:rPr>
          <w:i/>
          <w:sz w:val="22"/>
        </w:rPr>
        <w:t xml:space="preserve">J. Phycol., </w:t>
      </w:r>
      <w:r>
        <w:rPr>
          <w:sz w:val="22"/>
        </w:rPr>
        <w:t>17:374</w:t>
      </w:r>
      <w:r>
        <w:rPr>
          <w:sz w:val="22"/>
        </w:rPr>
        <w:noBreakHyphen/>
        <w:t>383.</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1980</w:t>
      </w:r>
      <w:r>
        <w:rPr>
          <w:sz w:val="22"/>
        </w:rPr>
        <w:tab/>
        <w:t xml:space="preserve"> Binder, B.J. and S.W. Chisholm.  Changes in the soluble silicon pool size in the marine diatom </w:t>
      </w:r>
      <w:r>
        <w:rPr>
          <w:i/>
          <w:sz w:val="22"/>
        </w:rPr>
        <w:t>Thalassiosira fluviatilis.</w:t>
      </w:r>
      <w:r>
        <w:rPr>
          <w:sz w:val="22"/>
        </w:rPr>
        <w:t xml:space="preserve">  </w:t>
      </w:r>
      <w:r>
        <w:rPr>
          <w:i/>
          <w:sz w:val="22"/>
        </w:rPr>
        <w:t>Mar. Biol. Lett.</w:t>
      </w:r>
      <w:r>
        <w:rPr>
          <w:sz w:val="22"/>
        </w:rPr>
        <w:t>, 1:205</w:t>
      </w:r>
      <w:r>
        <w:rPr>
          <w:sz w:val="22"/>
        </w:rPr>
        <w:noBreakHyphen/>
        <w:t>212.</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1980</w:t>
      </w:r>
      <w:r>
        <w:rPr>
          <w:sz w:val="22"/>
        </w:rPr>
        <w:tab/>
        <w:t xml:space="preserve"> Chisholm, S.W. and J.C. Costello.  Influence of environmental factors and population composition on the timing of cell division in </w:t>
      </w:r>
      <w:r>
        <w:rPr>
          <w:i/>
          <w:sz w:val="22"/>
        </w:rPr>
        <w:t>Thalassiosira</w:t>
      </w:r>
      <w:r>
        <w:rPr>
          <w:sz w:val="22"/>
        </w:rPr>
        <w:t xml:space="preserve"> </w:t>
      </w:r>
      <w:r>
        <w:rPr>
          <w:i/>
          <w:sz w:val="22"/>
        </w:rPr>
        <w:t>fluviatilis</w:t>
      </w:r>
      <w:r>
        <w:rPr>
          <w:sz w:val="22"/>
        </w:rPr>
        <w:t xml:space="preserve"> (Bacillariophyceae) grown on light/dark cycles.  </w:t>
      </w:r>
      <w:r>
        <w:rPr>
          <w:i/>
          <w:sz w:val="22"/>
        </w:rPr>
        <w:t>J. Phycol</w:t>
      </w:r>
      <w:r>
        <w:rPr>
          <w:sz w:val="22"/>
        </w:rPr>
        <w:t>., 16:375</w:t>
      </w:r>
      <w:r>
        <w:rPr>
          <w:sz w:val="22"/>
        </w:rPr>
        <w:noBreakHyphen/>
        <w:t>383.</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1980</w:t>
      </w:r>
      <w:r>
        <w:rPr>
          <w:sz w:val="22"/>
        </w:rPr>
        <w:tab/>
        <w:t xml:space="preserve"> Chisholm, S.W., F.M.M. Morel and W.S. Slocum.  The phasing and distribution of cell division in cycles in marine diatoms.  </w:t>
      </w:r>
      <w:r>
        <w:rPr>
          <w:sz w:val="22"/>
          <w:u w:val="single"/>
        </w:rPr>
        <w:t>In</w:t>
      </w:r>
      <w:r>
        <w:rPr>
          <w:sz w:val="22"/>
        </w:rPr>
        <w:t xml:space="preserve">: P. Falkowski [ed.], </w:t>
      </w:r>
      <w:r>
        <w:rPr>
          <w:i/>
          <w:sz w:val="22"/>
        </w:rPr>
        <w:t>Primary Productivity in the Sea</w:t>
      </w:r>
      <w:r>
        <w:rPr>
          <w:sz w:val="22"/>
        </w:rPr>
        <w:t>.  Brookhaven Symposium in Biology No. 3, Plenum, N.Y., pp. 281</w:t>
      </w:r>
      <w:r>
        <w:rPr>
          <w:sz w:val="22"/>
        </w:rPr>
        <w:noBreakHyphen/>
        <w:t>300.</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1980</w:t>
      </w:r>
      <w:r>
        <w:rPr>
          <w:sz w:val="22"/>
        </w:rPr>
        <w:tab/>
        <w:t xml:space="preserve"> Shifrin, N.S. and S.W. Chisholm.  Phytoplankton lipids:  Environmental influences on production and possible commercial application.  </w:t>
      </w:r>
      <w:r>
        <w:rPr>
          <w:sz w:val="22"/>
          <w:u w:val="single"/>
        </w:rPr>
        <w:t>In</w:t>
      </w:r>
      <w:r>
        <w:rPr>
          <w:sz w:val="22"/>
        </w:rPr>
        <w:t xml:space="preserve">:  G. Shelef and C.J. Shoeder [ed.], </w:t>
      </w:r>
      <w:r>
        <w:rPr>
          <w:i/>
          <w:sz w:val="22"/>
        </w:rPr>
        <w:t>Algae Biomass</w:t>
      </w:r>
      <w:r>
        <w:rPr>
          <w:sz w:val="22"/>
        </w:rPr>
        <w:t>, Elsevier, Amsterdam.</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1979</w:t>
      </w:r>
      <w:r>
        <w:rPr>
          <w:sz w:val="22"/>
        </w:rPr>
        <w:tab/>
        <w:t xml:space="preserve"> Burmaster, D.E. and S.W. Chisholm.  A comparison of two methods for measuring phosphate uptake by </w:t>
      </w:r>
      <w:r>
        <w:rPr>
          <w:i/>
          <w:sz w:val="22"/>
        </w:rPr>
        <w:t>Monochrysis lutheri</w:t>
      </w:r>
      <w:r>
        <w:rPr>
          <w:sz w:val="22"/>
        </w:rPr>
        <w:t xml:space="preserve"> grown in continuous culture. </w:t>
      </w:r>
      <w:r>
        <w:rPr>
          <w:i/>
          <w:sz w:val="22"/>
        </w:rPr>
        <w:t>J. Exp. Mar. Biol. Ecol.</w:t>
      </w:r>
      <w:r>
        <w:rPr>
          <w:sz w:val="22"/>
        </w:rPr>
        <w:t>, 39:187</w:t>
      </w:r>
      <w:r>
        <w:rPr>
          <w:sz w:val="22"/>
        </w:rPr>
        <w:noBreakHyphen/>
        <w:t>202.</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1979</w:t>
      </w:r>
      <w:r>
        <w:rPr>
          <w:sz w:val="22"/>
        </w:rPr>
        <w:tab/>
        <w:t xml:space="preserve"> Stross, R.G., P.A. Nobbs and S.W. Chisholm.  SUNDAY, a simulation model of an arctic </w:t>
      </w:r>
      <w:r>
        <w:rPr>
          <w:i/>
          <w:sz w:val="22"/>
        </w:rPr>
        <w:t>Daphnia</w:t>
      </w:r>
      <w:r>
        <w:rPr>
          <w:sz w:val="22"/>
        </w:rPr>
        <w:t xml:space="preserve"> population. </w:t>
      </w:r>
      <w:r>
        <w:rPr>
          <w:i/>
          <w:sz w:val="22"/>
        </w:rPr>
        <w:t>Oikos</w:t>
      </w:r>
      <w:r>
        <w:rPr>
          <w:sz w:val="22"/>
        </w:rPr>
        <w:t>, 32:349</w:t>
      </w:r>
      <w:r>
        <w:rPr>
          <w:sz w:val="22"/>
        </w:rPr>
        <w:noBreakHyphen/>
        <w:t>362.</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1978</w:t>
      </w:r>
      <w:r>
        <w:rPr>
          <w:sz w:val="22"/>
        </w:rPr>
        <w:tab/>
        <w:t xml:space="preserve"> Chisholm, S.W., F. Azam and R.W. Eppley.  Silicic acid incorporation in marine diatoms on light:dark cycles: Use of an assay for phased cell division. </w:t>
      </w:r>
      <w:r>
        <w:rPr>
          <w:i/>
          <w:sz w:val="22"/>
        </w:rPr>
        <w:t>Limnol. Oceanogr.</w:t>
      </w:r>
      <w:r>
        <w:rPr>
          <w:sz w:val="22"/>
        </w:rPr>
        <w:t>, 23(3):518</w:t>
      </w:r>
      <w:r>
        <w:rPr>
          <w:sz w:val="22"/>
        </w:rPr>
        <w:noBreakHyphen/>
        <w:t>529.</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1978</w:t>
      </w:r>
      <w:r>
        <w:rPr>
          <w:sz w:val="22"/>
        </w:rPr>
        <w:tab/>
        <w:t xml:space="preserve"> Fuhrman, J.A., S.W. Chisholm and R.R.L. Guillard.  Marine algae </w:t>
      </w:r>
      <w:r>
        <w:rPr>
          <w:i/>
          <w:sz w:val="22"/>
        </w:rPr>
        <w:t>Platymonas</w:t>
      </w:r>
      <w:r>
        <w:rPr>
          <w:sz w:val="22"/>
        </w:rPr>
        <w:t xml:space="preserve"> </w:t>
      </w:r>
      <w:r>
        <w:rPr>
          <w:i/>
          <w:sz w:val="22"/>
        </w:rPr>
        <w:t>sp.</w:t>
      </w:r>
      <w:r>
        <w:rPr>
          <w:sz w:val="22"/>
        </w:rPr>
        <w:t xml:space="preserve"> accumulates silicon without apparent requirement. </w:t>
      </w:r>
      <w:r>
        <w:rPr>
          <w:i/>
          <w:sz w:val="22"/>
        </w:rPr>
        <w:t>Nature</w:t>
      </w:r>
      <w:r>
        <w:rPr>
          <w:sz w:val="22"/>
        </w:rPr>
        <w:t>, 272:244</w:t>
      </w:r>
      <w:r>
        <w:rPr>
          <w:sz w:val="22"/>
        </w:rPr>
        <w:noBreakHyphen/>
        <w:t>246.</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1977</w:t>
      </w:r>
      <w:r>
        <w:rPr>
          <w:sz w:val="22"/>
        </w:rPr>
        <w:tab/>
        <w:t xml:space="preserve"> Eppley, R.W., W.G. Harrison, S.W. Chisholm and E. Stewart.  Particulate organic matter in surface waters off Southern California and its relationship to phytoplankton. </w:t>
      </w:r>
      <w:r>
        <w:rPr>
          <w:i/>
          <w:sz w:val="22"/>
        </w:rPr>
        <w:t>J. Mar. Res.</w:t>
      </w:r>
      <w:r>
        <w:rPr>
          <w:sz w:val="22"/>
        </w:rPr>
        <w:t>, 35(4):671</w:t>
      </w:r>
      <w:r>
        <w:rPr>
          <w:sz w:val="22"/>
        </w:rPr>
        <w:noBreakHyphen/>
        <w:t>696.</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Azam, F. and S.W. Chisholm.  Silicic acid uptake and incorporation by natural marine phytoplankton populations.  </w:t>
      </w:r>
      <w:r>
        <w:rPr>
          <w:i/>
          <w:sz w:val="22"/>
        </w:rPr>
        <w:t>Limnol. Oceanogr.</w:t>
      </w:r>
      <w:r>
        <w:rPr>
          <w:sz w:val="22"/>
        </w:rPr>
        <w:t>, 21(3):427</w:t>
      </w:r>
      <w:r>
        <w:rPr>
          <w:sz w:val="22"/>
        </w:rPr>
        <w:noBreakHyphen/>
        <w:t>435.</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Chisholm, S.W. and P.A. Nobbs.  Simulation of algal growth and competition in a phosphate</w:t>
      </w:r>
      <w:r>
        <w:rPr>
          <w:sz w:val="22"/>
        </w:rPr>
        <w:noBreakHyphen/>
        <w:t xml:space="preserve">limited cycolostat.  </w:t>
      </w:r>
      <w:r>
        <w:rPr>
          <w:sz w:val="22"/>
          <w:u w:val="single"/>
        </w:rPr>
        <w:t xml:space="preserve">In </w:t>
      </w:r>
      <w:r>
        <w:rPr>
          <w:sz w:val="22"/>
        </w:rPr>
        <w:t xml:space="preserve">R.P. Canale [ed.], </w:t>
      </w:r>
      <w:r>
        <w:rPr>
          <w:i/>
          <w:sz w:val="22"/>
        </w:rPr>
        <w:t>Mathematical Modeling of Biochemical Processes in Aquatic Ecosystems</w:t>
      </w:r>
      <w:r>
        <w:rPr>
          <w:sz w:val="22"/>
        </w:rPr>
        <w:t>, Ann Arbor Science, Ann Arbor, pp. 337</w:t>
      </w:r>
      <w:r>
        <w:rPr>
          <w:sz w:val="22"/>
        </w:rPr>
        <w:noBreakHyphen/>
        <w:t>355.</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Chisholm, S.W. and R.G. Stross.  Phosphate uptake kinetics in </w:t>
      </w:r>
      <w:r>
        <w:rPr>
          <w:i/>
          <w:sz w:val="22"/>
        </w:rPr>
        <w:t xml:space="preserve">Euglene Gracilus </w:t>
      </w:r>
      <w:r>
        <w:rPr>
          <w:sz w:val="22"/>
        </w:rPr>
        <w:t>(Z) (Euglenophyceae) grown in light/dark cycles.  II. Phased PO</w:t>
      </w:r>
      <w:r>
        <w:rPr>
          <w:vertAlign w:val="subscript"/>
        </w:rPr>
        <w:t>4</w:t>
      </w:r>
      <w:r>
        <w:t>-</w:t>
      </w:r>
      <w:r>
        <w:rPr>
          <w:sz w:val="22"/>
        </w:rPr>
        <w:t xml:space="preserve">Limited Cultures.  </w:t>
      </w:r>
      <w:r>
        <w:rPr>
          <w:i/>
          <w:sz w:val="22"/>
        </w:rPr>
        <w:t>J. Phycol</w:t>
      </w:r>
      <w:r>
        <w:rPr>
          <w:sz w:val="22"/>
        </w:rPr>
        <w:t>., 12:217-222.</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Chisholm, S.W. and R.G. Stross.  Phosphate uptake kinetics in </w:t>
      </w:r>
      <w:r>
        <w:rPr>
          <w:i/>
          <w:sz w:val="22"/>
        </w:rPr>
        <w:t>Euglena gracilis</w:t>
      </w:r>
      <w:r>
        <w:rPr>
          <w:sz w:val="22"/>
        </w:rPr>
        <w:t xml:space="preserve"> (Z) (Eugelenophyceae) grown on light/dark cycles.  I. Synchronized batch cultures.  </w:t>
      </w:r>
      <w:r>
        <w:rPr>
          <w:i/>
          <w:sz w:val="22"/>
        </w:rPr>
        <w:t>J. Phycol.</w:t>
      </w:r>
      <w:r>
        <w:rPr>
          <w:sz w:val="22"/>
        </w:rPr>
        <w:t>, 12:210</w:t>
      </w:r>
      <w:r>
        <w:rPr>
          <w:sz w:val="22"/>
        </w:rPr>
        <w:noBreakHyphen/>
        <w:t>217.</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Stross, R.G. and S.W. Chisholm.  Density stabilization in arctic populations of </w:t>
      </w:r>
      <w:r>
        <w:rPr>
          <w:i/>
          <w:sz w:val="22"/>
        </w:rPr>
        <w:t>Daphnia</w:t>
      </w:r>
      <w:r>
        <w:rPr>
          <w:sz w:val="22"/>
        </w:rPr>
        <w:t xml:space="preserve">.   </w:t>
      </w:r>
      <w:r>
        <w:rPr>
          <w:i/>
          <w:sz w:val="22"/>
        </w:rPr>
        <w:t>Internat. Assoc. Theor. Appl. Limnol.</w:t>
      </w:r>
      <w:r>
        <w:rPr>
          <w:sz w:val="22"/>
        </w:rPr>
        <w:t>, 19:2879</w:t>
      </w:r>
      <w:r>
        <w:rPr>
          <w:sz w:val="22"/>
        </w:rPr>
        <w:noBreakHyphen/>
        <w:t>2884.</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1976</w:t>
      </w:r>
      <w:r>
        <w:rPr>
          <w:sz w:val="22"/>
        </w:rPr>
        <w:tab/>
        <w:t xml:space="preserve"> Weiler, C.S. and S.W. Chisholm.  Phased cell division in natural populations of marine dinoflagellates from shipboard cultures. </w:t>
      </w:r>
      <w:r>
        <w:rPr>
          <w:i/>
          <w:sz w:val="22"/>
        </w:rPr>
        <w:t>J. Exp. Mar. Biol. Ecol.</w:t>
      </w:r>
      <w:r>
        <w:rPr>
          <w:sz w:val="22"/>
        </w:rPr>
        <w:t>, 25:239</w:t>
      </w:r>
      <w:r>
        <w:rPr>
          <w:sz w:val="22"/>
        </w:rPr>
        <w:noBreakHyphen/>
        <w:t>247.</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lastRenderedPageBreak/>
        <w:t>1975</w:t>
      </w:r>
      <w:r>
        <w:rPr>
          <w:sz w:val="22"/>
        </w:rPr>
        <w:tab/>
        <w:t xml:space="preserve"> Chisholm, S.W., P.A. Nobbs and R.G. Stross.  Light/dark-phased cell division in </w:t>
      </w:r>
      <w:r>
        <w:rPr>
          <w:i/>
          <w:sz w:val="22"/>
        </w:rPr>
        <w:t>Euglena gracilis</w:t>
      </w:r>
      <w:r>
        <w:rPr>
          <w:sz w:val="22"/>
        </w:rPr>
        <w:t xml:space="preserve"> (Z) (Euglenophyceae) in PO</w:t>
      </w:r>
      <w:r>
        <w:rPr>
          <w:vertAlign w:val="subscript"/>
        </w:rPr>
        <w:t>4</w:t>
      </w:r>
      <w:r>
        <w:rPr>
          <w:sz w:val="22"/>
        </w:rPr>
        <w:noBreakHyphen/>
        <w:t xml:space="preserve">limited continuous culture.  </w:t>
      </w:r>
      <w:r>
        <w:rPr>
          <w:i/>
          <w:sz w:val="22"/>
        </w:rPr>
        <w:t>J. Phycol</w:t>
      </w:r>
      <w:r>
        <w:rPr>
          <w:sz w:val="22"/>
        </w:rPr>
        <w:t>., 11(4):367</w:t>
      </w:r>
      <w:r>
        <w:rPr>
          <w:sz w:val="22"/>
        </w:rPr>
        <w:noBreakHyphen/>
        <w:t>373.</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1975</w:t>
      </w:r>
      <w:r>
        <w:rPr>
          <w:sz w:val="22"/>
        </w:rPr>
        <w:tab/>
        <w:t xml:space="preserve"> Chisholm, S.W. and R.G. Stross.  Environmental and intrinsic control of filtering and feeding rates in arctic </w:t>
      </w:r>
      <w:r>
        <w:rPr>
          <w:i/>
          <w:sz w:val="22"/>
        </w:rPr>
        <w:t>Daphnia</w:t>
      </w:r>
      <w:r>
        <w:rPr>
          <w:sz w:val="22"/>
        </w:rPr>
        <w:t xml:space="preserve">. </w:t>
      </w:r>
      <w:r>
        <w:rPr>
          <w:i/>
          <w:sz w:val="22"/>
        </w:rPr>
        <w:t>J. Fish. Res. Bd. Can.</w:t>
      </w:r>
      <w:r>
        <w:rPr>
          <w:sz w:val="22"/>
        </w:rPr>
        <w:t>, 32(2):219</w:t>
      </w:r>
      <w:r>
        <w:rPr>
          <w:sz w:val="22"/>
        </w:rPr>
        <w:noBreakHyphen/>
        <w:t>226.</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1975</w:t>
      </w:r>
      <w:r>
        <w:rPr>
          <w:sz w:val="22"/>
        </w:rPr>
        <w:tab/>
        <w:t xml:space="preserve"> Howard, H.H. and S.W. Chisholm.  Seasonal variation of manganese in a eutrophic lake.  </w:t>
      </w:r>
      <w:r>
        <w:rPr>
          <w:i/>
          <w:sz w:val="22"/>
        </w:rPr>
        <w:t>Amer. Mid. Nat.</w:t>
      </w:r>
      <w:r>
        <w:rPr>
          <w:sz w:val="22"/>
        </w:rPr>
        <w:t xml:space="preserve"> 93:188</w:t>
      </w:r>
      <w:r>
        <w:rPr>
          <w:sz w:val="22"/>
        </w:rPr>
        <w:noBreakHyphen/>
        <w:t>197.</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1974</w:t>
      </w:r>
      <w:r>
        <w:rPr>
          <w:sz w:val="22"/>
        </w:rPr>
        <w:tab/>
        <w:t xml:space="preserve"> Chisholm, S.W.  Studies on daily rhythms in phosphate uptake in </w:t>
      </w:r>
      <w:r>
        <w:rPr>
          <w:i/>
          <w:sz w:val="22"/>
        </w:rPr>
        <w:t>Euglena</w:t>
      </w:r>
      <w:r>
        <w:rPr>
          <w:sz w:val="22"/>
        </w:rPr>
        <w:t>, and their potential ecological significance.  Ph.D. Thesis, State University of N. Y. at Albany.</w:t>
      </w:r>
    </w:p>
    <w:p w:rsidR="00227A1E" w:rsidRDefault="00227A1E">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1973</w:t>
      </w:r>
      <w:r>
        <w:rPr>
          <w:sz w:val="22"/>
        </w:rPr>
        <w:tab/>
        <w:t xml:space="preserve">Stross, R.G., S.W. Chisholm and T.A. Downing.  Cause of daily rhythms in photosynthetic rates of phytoplankton.  </w:t>
      </w:r>
      <w:r>
        <w:rPr>
          <w:i/>
          <w:sz w:val="22"/>
        </w:rPr>
        <w:t>Biol. Bull.</w:t>
      </w:r>
      <w:r>
        <w:rPr>
          <w:sz w:val="22"/>
        </w:rPr>
        <w:t>, 145(1):200</w:t>
      </w:r>
      <w:r>
        <w:rPr>
          <w:sz w:val="22"/>
        </w:rPr>
        <w:noBreakHyphen/>
        <w:t>209.</w:t>
      </w:r>
    </w:p>
    <w:p w:rsidR="00227A1E" w:rsidRDefault="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4" w:line="240" w:lineRule="exact"/>
        <w:ind w:left="720" w:hanging="720"/>
      </w:pPr>
    </w:p>
    <w:p w:rsidR="00227A1E" w:rsidRDefault="00227A1E" w:rsidP="00227A1E">
      <w:pPr>
        <w:pStyle w:val="Heading1"/>
        <w:spacing w:line="220" w:lineRule="atLeast"/>
        <w:rPr>
          <w:rFonts w:ascii="Tahoma" w:hAnsi="Tahoma" w:cs="Tahoma"/>
        </w:rPr>
      </w:pPr>
      <w:r>
        <w:rPr>
          <w:rFonts w:ascii="Tahoma" w:hAnsi="Tahoma" w:cs="Tahoma"/>
        </w:rPr>
        <w:t xml:space="preserve">Publications from work </w:t>
      </w:r>
      <w:r w:rsidR="00B30ED4">
        <w:rPr>
          <w:rFonts w:ascii="Tahoma" w:hAnsi="Tahoma" w:cs="Tahoma"/>
        </w:rPr>
        <w:t xml:space="preserve">conducted in part </w:t>
      </w:r>
      <w:r>
        <w:rPr>
          <w:rFonts w:ascii="Tahoma" w:hAnsi="Tahoma" w:cs="Tahoma"/>
        </w:rPr>
        <w:t>in my laboratory:</w:t>
      </w:r>
    </w:p>
    <w:p w:rsidR="00227A1E" w:rsidRDefault="00227A1E" w:rsidP="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p>
    <w:p w:rsidR="00227A1E" w:rsidRPr="006B6A41" w:rsidRDefault="00B30ED4" w:rsidP="006B6A41">
      <w:pPr>
        <w:pStyle w:val="BATitle"/>
        <w:tabs>
          <w:tab w:val="left" w:pos="720"/>
        </w:tabs>
        <w:spacing w:before="0" w:after="80" w:line="240" w:lineRule="auto"/>
        <w:ind w:left="720" w:hanging="720"/>
        <w:jc w:val="left"/>
        <w:rPr>
          <w:sz w:val="22"/>
        </w:rPr>
      </w:pPr>
      <w:r>
        <w:rPr>
          <w:sz w:val="22"/>
        </w:rPr>
        <w:t>2011</w:t>
      </w:r>
      <w:r>
        <w:rPr>
          <w:sz w:val="22"/>
        </w:rPr>
        <w:tab/>
        <w:t xml:space="preserve">John, S. C. </w:t>
      </w:r>
      <w:r w:rsidRPr="006B6A41">
        <w:rPr>
          <w:noProof/>
          <w:sz w:val="22"/>
        </w:rPr>
        <w:t xml:space="preserve">Mendez, L. Deng. B. Poulos, A. Kauffman, S. Kern, J Brum, M. Polz, E.A. Boyle and M. B Sullivan.   A simple and efficient method for concentration of ocean viruses by chemical flocculation.  </w:t>
      </w:r>
      <w:r w:rsidRPr="006B6A41">
        <w:rPr>
          <w:i/>
          <w:noProof/>
          <w:sz w:val="22"/>
        </w:rPr>
        <w:t>Env. Micro. Reports</w:t>
      </w:r>
      <w:r>
        <w:rPr>
          <w:sz w:val="22"/>
        </w:rPr>
        <w:t>.  3:195-202.</w:t>
      </w:r>
    </w:p>
    <w:p w:rsidR="00227A1E" w:rsidRPr="0081189C" w:rsidRDefault="00227A1E" w:rsidP="006B6A41">
      <w:pPr>
        <w:pStyle w:val="BATitle"/>
        <w:tabs>
          <w:tab w:val="left" w:pos="720"/>
        </w:tabs>
        <w:spacing w:before="0" w:after="80" w:line="240" w:lineRule="auto"/>
        <w:ind w:left="720" w:hanging="720"/>
        <w:jc w:val="left"/>
        <w:rPr>
          <w:sz w:val="22"/>
        </w:rPr>
      </w:pPr>
      <w:r>
        <w:rPr>
          <w:sz w:val="22"/>
        </w:rPr>
        <w:t>2009</w:t>
      </w:r>
      <w:r>
        <w:rPr>
          <w:sz w:val="22"/>
        </w:rPr>
        <w:tab/>
      </w:r>
      <w:proofErr w:type="spellStart"/>
      <w:r>
        <w:rPr>
          <w:sz w:val="22"/>
        </w:rPr>
        <w:t>Martiny</w:t>
      </w:r>
      <w:proofErr w:type="spellEnd"/>
      <w:r>
        <w:rPr>
          <w:sz w:val="22"/>
        </w:rPr>
        <w:t xml:space="preserve">, A. S. </w:t>
      </w:r>
      <w:proofErr w:type="spellStart"/>
      <w:r>
        <w:rPr>
          <w:sz w:val="22"/>
        </w:rPr>
        <w:t>Kathuria</w:t>
      </w:r>
      <w:proofErr w:type="spellEnd"/>
      <w:r>
        <w:rPr>
          <w:sz w:val="22"/>
        </w:rPr>
        <w:t xml:space="preserve">, and P.M. </w:t>
      </w:r>
      <w:proofErr w:type="spellStart"/>
      <w:r>
        <w:rPr>
          <w:sz w:val="22"/>
        </w:rPr>
        <w:t>Berube</w:t>
      </w:r>
      <w:proofErr w:type="spellEnd"/>
      <w:r>
        <w:rPr>
          <w:sz w:val="22"/>
        </w:rPr>
        <w:t xml:space="preserve">.   Widespread metabolic potential for nitrite and nitrate assimilation among </w:t>
      </w:r>
      <w:r w:rsidRPr="006B6A41">
        <w:rPr>
          <w:i/>
          <w:sz w:val="22"/>
        </w:rPr>
        <w:t>Prochlorococcus</w:t>
      </w:r>
      <w:r>
        <w:rPr>
          <w:sz w:val="22"/>
        </w:rPr>
        <w:t xml:space="preserve"> ecotypes.  </w:t>
      </w:r>
      <w:r w:rsidRPr="00862496">
        <w:rPr>
          <w:i/>
          <w:sz w:val="22"/>
        </w:rPr>
        <w:t>PNAS</w:t>
      </w:r>
      <w:r>
        <w:rPr>
          <w:sz w:val="22"/>
        </w:rPr>
        <w:t xml:space="preserve">  106:  10787-10792</w:t>
      </w:r>
      <w:r w:rsidR="00EB5E9E">
        <w:rPr>
          <w:sz w:val="22"/>
        </w:rPr>
        <w:t>.</w:t>
      </w:r>
    </w:p>
    <w:p w:rsidR="00227A1E" w:rsidRDefault="00227A1E" w:rsidP="00227A1E">
      <w:pPr>
        <w:tabs>
          <w:tab w:val="left" w:pos="6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40" w:lineRule="exact"/>
        <w:ind w:left="720" w:hanging="720"/>
        <w:rPr>
          <w:sz w:val="22"/>
        </w:rPr>
      </w:pPr>
      <w:r>
        <w:rPr>
          <w:sz w:val="22"/>
        </w:rPr>
        <w:t xml:space="preserve">2006     </w:t>
      </w:r>
      <w:r w:rsidRPr="00CC3EA5">
        <w:rPr>
          <w:sz w:val="22"/>
        </w:rPr>
        <w:t>Tol</w:t>
      </w:r>
      <w:r>
        <w:rPr>
          <w:sz w:val="22"/>
        </w:rPr>
        <w:t xml:space="preserve">onen, AC,  G Liszt, and W. Hess.   </w:t>
      </w:r>
      <w:r w:rsidRPr="00CC3EA5">
        <w:rPr>
          <w:sz w:val="22"/>
        </w:rPr>
        <w:t xml:space="preserve"> </w:t>
      </w:r>
      <w:r w:rsidRPr="0081189C">
        <w:rPr>
          <w:bCs/>
          <w:sz w:val="22"/>
        </w:rPr>
        <w:t xml:space="preserve">Genetic Manipulation of </w:t>
      </w:r>
      <w:r w:rsidRPr="0081189C">
        <w:rPr>
          <w:bCs/>
          <w:i/>
          <w:iCs/>
          <w:sz w:val="22"/>
        </w:rPr>
        <w:t>Prochlorococcus</w:t>
      </w:r>
      <w:r w:rsidRPr="0081189C">
        <w:rPr>
          <w:bCs/>
          <w:sz w:val="22"/>
        </w:rPr>
        <w:t xml:space="preserve"> Strain MIT9313: Green Fluorescent Protein Expression from an RSF1010 Plasmid and Tn</w:t>
      </w:r>
      <w:r w:rsidRPr="0081189C">
        <w:rPr>
          <w:bCs/>
          <w:i/>
          <w:iCs/>
          <w:sz w:val="22"/>
        </w:rPr>
        <w:t>5</w:t>
      </w:r>
      <w:r w:rsidRPr="0081189C">
        <w:rPr>
          <w:bCs/>
          <w:sz w:val="22"/>
        </w:rPr>
        <w:t xml:space="preserve"> Transposition</w:t>
      </w:r>
      <w:r w:rsidRPr="0081189C">
        <w:rPr>
          <w:sz w:val="22"/>
        </w:rPr>
        <w:t xml:space="preserve">. </w:t>
      </w:r>
      <w:r w:rsidRPr="0081189C">
        <w:rPr>
          <w:i/>
          <w:sz w:val="22"/>
        </w:rPr>
        <w:t>Appl. Env. Micro</w:t>
      </w:r>
      <w:r w:rsidRPr="0081189C">
        <w:rPr>
          <w:sz w:val="22"/>
        </w:rPr>
        <w:t>. 72: 7607-7613</w:t>
      </w:r>
      <w:r w:rsidR="006B6A41">
        <w:rPr>
          <w:sz w:val="22"/>
        </w:rPr>
        <w:t>.</w:t>
      </w:r>
    </w:p>
    <w:p w:rsidR="006B6A41" w:rsidRDefault="006B6A41" w:rsidP="006B6A41">
      <w:pPr>
        <w:pStyle w:val="BATitle"/>
        <w:tabs>
          <w:tab w:val="left" w:pos="720"/>
        </w:tabs>
        <w:spacing w:before="0" w:after="80" w:line="240" w:lineRule="auto"/>
        <w:ind w:left="720" w:hanging="720"/>
        <w:jc w:val="left"/>
        <w:rPr>
          <w:sz w:val="22"/>
        </w:rPr>
      </w:pPr>
      <w:r>
        <w:rPr>
          <w:sz w:val="22"/>
        </w:rPr>
        <w:t>2000</w:t>
      </w:r>
      <w:r>
        <w:rPr>
          <w:sz w:val="22"/>
        </w:rPr>
        <w:tab/>
      </w:r>
      <w:proofErr w:type="spellStart"/>
      <w:r>
        <w:rPr>
          <w:sz w:val="22"/>
        </w:rPr>
        <w:t>Dusenberry</w:t>
      </w:r>
      <w:proofErr w:type="spellEnd"/>
      <w:r>
        <w:rPr>
          <w:sz w:val="22"/>
        </w:rPr>
        <w:t xml:space="preserve">, J.A. </w:t>
      </w:r>
      <w:r w:rsidRPr="006B6A41">
        <w:rPr>
          <w:sz w:val="22"/>
        </w:rPr>
        <w:t xml:space="preserve">Steady-state single cell model simulations of </w:t>
      </w:r>
      <w:proofErr w:type="spellStart"/>
      <w:r w:rsidRPr="006B6A41">
        <w:rPr>
          <w:sz w:val="22"/>
        </w:rPr>
        <w:t>photoacclimation</w:t>
      </w:r>
      <w:proofErr w:type="spellEnd"/>
      <w:r w:rsidRPr="006B6A41">
        <w:rPr>
          <w:sz w:val="22"/>
        </w:rPr>
        <w:t xml:space="preserve"> in</w:t>
      </w:r>
      <w:r>
        <w:rPr>
          <w:sz w:val="22"/>
        </w:rPr>
        <w:t xml:space="preserve"> </w:t>
      </w:r>
      <w:r w:rsidRPr="006B6A41">
        <w:rPr>
          <w:sz w:val="22"/>
        </w:rPr>
        <w:t>a vertically mixed layer: implications for biological tracer studies</w:t>
      </w:r>
      <w:r>
        <w:rPr>
          <w:sz w:val="22"/>
        </w:rPr>
        <w:t xml:space="preserve"> </w:t>
      </w:r>
      <w:r w:rsidRPr="006B6A41">
        <w:rPr>
          <w:sz w:val="22"/>
        </w:rPr>
        <w:t>and primary productivity</w:t>
      </w:r>
      <w:r>
        <w:rPr>
          <w:sz w:val="22"/>
        </w:rPr>
        <w:t xml:space="preserve">.  </w:t>
      </w:r>
      <w:r w:rsidRPr="006B6A41">
        <w:rPr>
          <w:i/>
          <w:sz w:val="22"/>
        </w:rPr>
        <w:t>J. Mar. Systems</w:t>
      </w:r>
      <w:r>
        <w:rPr>
          <w:sz w:val="22"/>
        </w:rPr>
        <w:t>.  24:</w:t>
      </w:r>
      <w:r w:rsidRPr="006B6A41">
        <w:rPr>
          <w:sz w:val="22"/>
        </w:rPr>
        <w:t xml:space="preserve"> 201–220</w:t>
      </w:r>
    </w:p>
    <w:p w:rsidR="00227A1E" w:rsidRPr="00862496" w:rsidRDefault="00227A1E" w:rsidP="006B6A41">
      <w:pPr>
        <w:pStyle w:val="BATitle"/>
        <w:tabs>
          <w:tab w:val="left" w:pos="720"/>
        </w:tabs>
        <w:spacing w:before="0" w:after="80" w:line="240" w:lineRule="auto"/>
        <w:ind w:left="720" w:hanging="720"/>
        <w:jc w:val="left"/>
        <w:rPr>
          <w:sz w:val="22"/>
        </w:rPr>
      </w:pPr>
      <w:r w:rsidRPr="006B6A41">
        <w:rPr>
          <w:sz w:val="22"/>
        </w:rPr>
        <w:t>1998</w:t>
      </w:r>
      <w:r w:rsidRPr="006B6A41">
        <w:rPr>
          <w:sz w:val="22"/>
        </w:rPr>
        <w:tab/>
      </w:r>
      <w:proofErr w:type="spellStart"/>
      <w:r w:rsidRPr="006B6A41">
        <w:rPr>
          <w:sz w:val="22"/>
        </w:rPr>
        <w:t>Fr</w:t>
      </w:r>
      <w:r w:rsidR="006B6A41">
        <w:rPr>
          <w:sz w:val="22"/>
        </w:rPr>
        <w:t>A</w:t>
      </w:r>
      <w:r w:rsidRPr="006B6A41">
        <w:rPr>
          <w:sz w:val="22"/>
        </w:rPr>
        <w:t>ankel</w:t>
      </w:r>
      <w:proofErr w:type="spellEnd"/>
      <w:r w:rsidRPr="006B6A41">
        <w:rPr>
          <w:sz w:val="22"/>
        </w:rPr>
        <w:t>, D.S., S. L. Frankel, B.J. Binder, and R. F. Vogt.   Application of neural networks to flow cytometry data analysis</w:t>
      </w:r>
      <w:r w:rsidRPr="00862496">
        <w:rPr>
          <w:sz w:val="22"/>
        </w:rPr>
        <w:t xml:space="preserve"> and real-time cell classification.   </w:t>
      </w:r>
      <w:r w:rsidRPr="00862496">
        <w:rPr>
          <w:i/>
          <w:sz w:val="22"/>
        </w:rPr>
        <w:t>Cytometry</w:t>
      </w:r>
      <w:r w:rsidRPr="00862496">
        <w:rPr>
          <w:sz w:val="22"/>
        </w:rPr>
        <w:t xml:space="preserve"> 23:290-302.</w:t>
      </w:r>
    </w:p>
    <w:sectPr w:rsidR="00227A1E" w:rsidRPr="00862496" w:rsidSect="0064316E">
      <w:headerReference w:type="default" r:id="rId13"/>
      <w:footerReference w:type="even" r:id="rId14"/>
      <w:footerReference w:type="default" r:id="rId15"/>
      <w:footnotePr>
        <w:numFmt w:val="lowerRoman"/>
      </w:footnotePr>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AD" w:rsidRDefault="00CE3CAD">
      <w:r>
        <w:separator/>
      </w:r>
    </w:p>
  </w:endnote>
  <w:endnote w:type="continuationSeparator" w:id="0">
    <w:p w:rsidR="00CE3CAD" w:rsidRDefault="00CE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MS">
    <w:altName w:val="Trebuchet MS"/>
    <w:charset w:val="00"/>
    <w:family w:val="auto"/>
    <w:pitch w:val="variable"/>
    <w:sig w:usb0="00000287" w:usb1="00000000" w:usb2="00000000" w:usb3="00000000" w:csb0="0000009F" w:csb1="00000000"/>
  </w:font>
  <w:font w:name="AdvPSMy-R">
    <w:altName w:val="Cambria"/>
    <w:panose1 w:val="00000000000000000000"/>
    <w:charset w:val="4D"/>
    <w:family w:val="swiss"/>
    <w:notTrueType/>
    <w:pitch w:val="default"/>
    <w:sig w:usb0="00000003" w:usb1="00000000" w:usb2="00000000" w:usb3="00000000" w:csb0="00000001" w:csb1="00000000"/>
  </w:font>
  <w:font w:name="Dutch801BT-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7E" w:rsidRDefault="00D94F7E">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D94F7E" w:rsidRDefault="00D9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7E" w:rsidRDefault="00D94F7E">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6442">
      <w:rPr>
        <w:rStyle w:val="PageNumber"/>
      </w:rPr>
      <w:t>15</w:t>
    </w:r>
    <w:r>
      <w:rPr>
        <w:rStyle w:val="PageNumber"/>
      </w:rPr>
      <w:fldChar w:fldCharType="end"/>
    </w:r>
  </w:p>
  <w:p w:rsidR="00D94F7E" w:rsidRDefault="00D9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AD" w:rsidRDefault="00CE3CAD">
      <w:r>
        <w:separator/>
      </w:r>
    </w:p>
  </w:footnote>
  <w:footnote w:type="continuationSeparator" w:id="0">
    <w:p w:rsidR="00CE3CAD" w:rsidRDefault="00CE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7E" w:rsidRDefault="00D94F7E">
    <w:pPr>
      <w:pStyle w:val="Header"/>
      <w:jc w:val="right"/>
      <w:rPr>
        <w:rFonts w:ascii="Arial" w:hAnsi="Arial" w:cs="Arial"/>
        <w:sz w:val="16"/>
      </w:rPr>
    </w:pPr>
    <w:r>
      <w:rPr>
        <w:rFonts w:ascii="Arial" w:hAnsi="Arial" w:cs="Arial"/>
        <w:sz w:val="16"/>
      </w:rPr>
      <w:t xml:space="preserve">Updated </w:t>
    </w:r>
    <w:r w:rsidR="006A0E52">
      <w:rPr>
        <w:rFonts w:ascii="Arial" w:hAnsi="Arial" w:cs="Arial"/>
        <w:sz w:val="16"/>
      </w:rPr>
      <w:t>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6A90CD8"/>
    <w:multiLevelType w:val="hybridMultilevel"/>
    <w:tmpl w:val="CCD0DB3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activeWritingStyle w:appName="MSWord" w:lang="en-US" w:vendorID="64" w:dllVersion="6" w:nlCheck="1" w:checkStyle="0"/>
  <w:activeWritingStyle w:appName="MSWord" w:lang="en-GB" w:vendorID="64" w:dllVersion="6" w:nlCheck="1" w:checkStyle="0"/>
  <w:activeWritingStyle w:appName="MSWord" w:lang="pt-BR" w:vendorID="64" w:dllVersion="6" w:nlCheck="1" w:checkStyle="0"/>
  <w:activeWritingStyle w:appName="MSWord" w:lang="nl-NL" w:vendorID="64" w:dllVersion="6" w:nlCheck="1" w:checkStyle="0"/>
  <w:activeWritingStyle w:appName="MSWord" w:lang="da-DK" w:vendorID="64" w:dllVersion="6"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nl-NL" w:vendorID="64" w:dllVersion="0" w:nlCheck="1" w:checkStyle="0"/>
  <w:activeWritingStyle w:appName="MSWord" w:lang="da-DK"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pt-BR" w:vendorID="64" w:dllVersion="4096" w:nlCheck="1" w:checkStyle="0"/>
  <w:activeWritingStyle w:appName="MSWord" w:lang="en-US" w:vendorID="64" w:dllVersion="131078" w:nlCheck="1" w:checkStyle="1"/>
  <w:proofState w:spelling="clean" w:grammar="clean"/>
  <w:attachedTemplate r:id="rId1"/>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36"/>
    <w:rsid w:val="00002DDC"/>
    <w:rsid w:val="00017BEC"/>
    <w:rsid w:val="00042EBA"/>
    <w:rsid w:val="00043ACF"/>
    <w:rsid w:val="0005129D"/>
    <w:rsid w:val="00080085"/>
    <w:rsid w:val="000969B4"/>
    <w:rsid w:val="000974EC"/>
    <w:rsid w:val="000B3A78"/>
    <w:rsid w:val="000B45F6"/>
    <w:rsid w:val="000B46A1"/>
    <w:rsid w:val="000D0E32"/>
    <w:rsid w:val="000D1AD6"/>
    <w:rsid w:val="000D7885"/>
    <w:rsid w:val="000E1124"/>
    <w:rsid w:val="000F166F"/>
    <w:rsid w:val="000F39EC"/>
    <w:rsid w:val="00107607"/>
    <w:rsid w:val="0013775A"/>
    <w:rsid w:val="00143F6C"/>
    <w:rsid w:val="001526DF"/>
    <w:rsid w:val="00164681"/>
    <w:rsid w:val="001806CA"/>
    <w:rsid w:val="001815B7"/>
    <w:rsid w:val="00183930"/>
    <w:rsid w:val="0019030C"/>
    <w:rsid w:val="001975CD"/>
    <w:rsid w:val="00197EF1"/>
    <w:rsid w:val="001A0493"/>
    <w:rsid w:val="001A2D33"/>
    <w:rsid w:val="001B1FBE"/>
    <w:rsid w:val="001B265F"/>
    <w:rsid w:val="001C0038"/>
    <w:rsid w:val="001C1176"/>
    <w:rsid w:val="001C4AD8"/>
    <w:rsid w:val="001C75AF"/>
    <w:rsid w:val="001E75D1"/>
    <w:rsid w:val="001F2047"/>
    <w:rsid w:val="001F3F1B"/>
    <w:rsid w:val="001F4D95"/>
    <w:rsid w:val="002156F7"/>
    <w:rsid w:val="00216518"/>
    <w:rsid w:val="00217C52"/>
    <w:rsid w:val="00220EA4"/>
    <w:rsid w:val="00227A1E"/>
    <w:rsid w:val="00227ACB"/>
    <w:rsid w:val="00230F02"/>
    <w:rsid w:val="002368DF"/>
    <w:rsid w:val="00257853"/>
    <w:rsid w:val="0027483F"/>
    <w:rsid w:val="002755BA"/>
    <w:rsid w:val="00282277"/>
    <w:rsid w:val="00282878"/>
    <w:rsid w:val="002A1DD4"/>
    <w:rsid w:val="002C56D2"/>
    <w:rsid w:val="002D13BE"/>
    <w:rsid w:val="002D198E"/>
    <w:rsid w:val="002D3231"/>
    <w:rsid w:val="002D6C4E"/>
    <w:rsid w:val="002E045A"/>
    <w:rsid w:val="002E0B76"/>
    <w:rsid w:val="002F5982"/>
    <w:rsid w:val="0030399F"/>
    <w:rsid w:val="00314743"/>
    <w:rsid w:val="00316B3F"/>
    <w:rsid w:val="00333128"/>
    <w:rsid w:val="00340A12"/>
    <w:rsid w:val="00371B75"/>
    <w:rsid w:val="00371C40"/>
    <w:rsid w:val="00396064"/>
    <w:rsid w:val="003A3258"/>
    <w:rsid w:val="003B0DFA"/>
    <w:rsid w:val="003B25E1"/>
    <w:rsid w:val="003C06E9"/>
    <w:rsid w:val="003D23D0"/>
    <w:rsid w:val="003E4C01"/>
    <w:rsid w:val="003F1774"/>
    <w:rsid w:val="003F20B6"/>
    <w:rsid w:val="003F76AF"/>
    <w:rsid w:val="0040760B"/>
    <w:rsid w:val="00410C64"/>
    <w:rsid w:val="0041351A"/>
    <w:rsid w:val="004229FE"/>
    <w:rsid w:val="00427E8A"/>
    <w:rsid w:val="00434977"/>
    <w:rsid w:val="004479C9"/>
    <w:rsid w:val="00455C55"/>
    <w:rsid w:val="004A0947"/>
    <w:rsid w:val="004A2E76"/>
    <w:rsid w:val="004A5F21"/>
    <w:rsid w:val="004B0A2A"/>
    <w:rsid w:val="004D7034"/>
    <w:rsid w:val="004E565D"/>
    <w:rsid w:val="004F78FF"/>
    <w:rsid w:val="005045C1"/>
    <w:rsid w:val="005123AD"/>
    <w:rsid w:val="005161EB"/>
    <w:rsid w:val="005260E5"/>
    <w:rsid w:val="00575F3D"/>
    <w:rsid w:val="005976CE"/>
    <w:rsid w:val="005A413C"/>
    <w:rsid w:val="005B027D"/>
    <w:rsid w:val="005B45F8"/>
    <w:rsid w:val="005B7E20"/>
    <w:rsid w:val="005C51C3"/>
    <w:rsid w:val="005C78EC"/>
    <w:rsid w:val="005F425A"/>
    <w:rsid w:val="005F42E6"/>
    <w:rsid w:val="00610FF9"/>
    <w:rsid w:val="0064316E"/>
    <w:rsid w:val="006547FB"/>
    <w:rsid w:val="00654A79"/>
    <w:rsid w:val="00672889"/>
    <w:rsid w:val="00673072"/>
    <w:rsid w:val="00677430"/>
    <w:rsid w:val="00693AF9"/>
    <w:rsid w:val="006A065E"/>
    <w:rsid w:val="006A0E52"/>
    <w:rsid w:val="006A45B5"/>
    <w:rsid w:val="006B11B9"/>
    <w:rsid w:val="006B6A41"/>
    <w:rsid w:val="006C083B"/>
    <w:rsid w:val="006D1B52"/>
    <w:rsid w:val="006D7219"/>
    <w:rsid w:val="0070252A"/>
    <w:rsid w:val="0073382A"/>
    <w:rsid w:val="00742B24"/>
    <w:rsid w:val="00745521"/>
    <w:rsid w:val="00760189"/>
    <w:rsid w:val="007677B7"/>
    <w:rsid w:val="0077444B"/>
    <w:rsid w:val="00782339"/>
    <w:rsid w:val="00783728"/>
    <w:rsid w:val="00792DEC"/>
    <w:rsid w:val="00793E3D"/>
    <w:rsid w:val="00794371"/>
    <w:rsid w:val="007A316C"/>
    <w:rsid w:val="007B4729"/>
    <w:rsid w:val="007C6559"/>
    <w:rsid w:val="007E1B52"/>
    <w:rsid w:val="007E6A39"/>
    <w:rsid w:val="007F32B3"/>
    <w:rsid w:val="007F3819"/>
    <w:rsid w:val="00801E5C"/>
    <w:rsid w:val="00812C4E"/>
    <w:rsid w:val="00821B4C"/>
    <w:rsid w:val="00823B06"/>
    <w:rsid w:val="008411D1"/>
    <w:rsid w:val="00853B62"/>
    <w:rsid w:val="00854A9B"/>
    <w:rsid w:val="0088133B"/>
    <w:rsid w:val="00886EF4"/>
    <w:rsid w:val="008A18F6"/>
    <w:rsid w:val="008B16F6"/>
    <w:rsid w:val="008C1127"/>
    <w:rsid w:val="008C3846"/>
    <w:rsid w:val="008C3B15"/>
    <w:rsid w:val="008C45E9"/>
    <w:rsid w:val="008C68BB"/>
    <w:rsid w:val="008E0510"/>
    <w:rsid w:val="008E1F12"/>
    <w:rsid w:val="008F015F"/>
    <w:rsid w:val="008F19A5"/>
    <w:rsid w:val="008F1C02"/>
    <w:rsid w:val="00912EF6"/>
    <w:rsid w:val="00914D48"/>
    <w:rsid w:val="00924FAB"/>
    <w:rsid w:val="0094235C"/>
    <w:rsid w:val="009525A2"/>
    <w:rsid w:val="009565CD"/>
    <w:rsid w:val="00981F19"/>
    <w:rsid w:val="009862A7"/>
    <w:rsid w:val="0099007A"/>
    <w:rsid w:val="00997EA0"/>
    <w:rsid w:val="009A6BCC"/>
    <w:rsid w:val="009B0AB7"/>
    <w:rsid w:val="009B4CA8"/>
    <w:rsid w:val="009D2F2A"/>
    <w:rsid w:val="009E55EE"/>
    <w:rsid w:val="009E783F"/>
    <w:rsid w:val="009F7BFF"/>
    <w:rsid w:val="00A01C28"/>
    <w:rsid w:val="00A05223"/>
    <w:rsid w:val="00A10C7A"/>
    <w:rsid w:val="00A461FC"/>
    <w:rsid w:val="00A507FF"/>
    <w:rsid w:val="00A62D10"/>
    <w:rsid w:val="00A6698E"/>
    <w:rsid w:val="00A73F8D"/>
    <w:rsid w:val="00A7715A"/>
    <w:rsid w:val="00A8157D"/>
    <w:rsid w:val="00AB232D"/>
    <w:rsid w:val="00AC2296"/>
    <w:rsid w:val="00AC540F"/>
    <w:rsid w:val="00AD1EB4"/>
    <w:rsid w:val="00AE1032"/>
    <w:rsid w:val="00AE57A5"/>
    <w:rsid w:val="00AF17D4"/>
    <w:rsid w:val="00AF53FD"/>
    <w:rsid w:val="00B02FC2"/>
    <w:rsid w:val="00B10D48"/>
    <w:rsid w:val="00B11490"/>
    <w:rsid w:val="00B17544"/>
    <w:rsid w:val="00B30ED4"/>
    <w:rsid w:val="00B505FF"/>
    <w:rsid w:val="00B755AF"/>
    <w:rsid w:val="00B77EEF"/>
    <w:rsid w:val="00B90BA1"/>
    <w:rsid w:val="00BA3091"/>
    <w:rsid w:val="00BA3C62"/>
    <w:rsid w:val="00BD6E3A"/>
    <w:rsid w:val="00BE0B60"/>
    <w:rsid w:val="00BE3C3A"/>
    <w:rsid w:val="00BE74DF"/>
    <w:rsid w:val="00BE7CB6"/>
    <w:rsid w:val="00C12D8D"/>
    <w:rsid w:val="00C418DB"/>
    <w:rsid w:val="00C6071C"/>
    <w:rsid w:val="00C67F54"/>
    <w:rsid w:val="00C71DCE"/>
    <w:rsid w:val="00C816A0"/>
    <w:rsid w:val="00C82257"/>
    <w:rsid w:val="00CA48F6"/>
    <w:rsid w:val="00CB2264"/>
    <w:rsid w:val="00CC43FF"/>
    <w:rsid w:val="00CC66B9"/>
    <w:rsid w:val="00CD2E8F"/>
    <w:rsid w:val="00CE1F8A"/>
    <w:rsid w:val="00CE3CAD"/>
    <w:rsid w:val="00CF0702"/>
    <w:rsid w:val="00CF4F9D"/>
    <w:rsid w:val="00D01E02"/>
    <w:rsid w:val="00D06C6E"/>
    <w:rsid w:val="00D23994"/>
    <w:rsid w:val="00D258CB"/>
    <w:rsid w:val="00D36EF1"/>
    <w:rsid w:val="00D370D0"/>
    <w:rsid w:val="00D42C63"/>
    <w:rsid w:val="00D46442"/>
    <w:rsid w:val="00D51D52"/>
    <w:rsid w:val="00D55D6F"/>
    <w:rsid w:val="00D56094"/>
    <w:rsid w:val="00D72CC0"/>
    <w:rsid w:val="00D75519"/>
    <w:rsid w:val="00D80045"/>
    <w:rsid w:val="00D90D68"/>
    <w:rsid w:val="00D94F7E"/>
    <w:rsid w:val="00D95C29"/>
    <w:rsid w:val="00D96624"/>
    <w:rsid w:val="00D96636"/>
    <w:rsid w:val="00DA28CF"/>
    <w:rsid w:val="00DB7C74"/>
    <w:rsid w:val="00DE1C4F"/>
    <w:rsid w:val="00DE7218"/>
    <w:rsid w:val="00DF64C2"/>
    <w:rsid w:val="00E138B2"/>
    <w:rsid w:val="00E1437B"/>
    <w:rsid w:val="00E14EC8"/>
    <w:rsid w:val="00E27BFB"/>
    <w:rsid w:val="00E369DE"/>
    <w:rsid w:val="00E43163"/>
    <w:rsid w:val="00E435B9"/>
    <w:rsid w:val="00E545F9"/>
    <w:rsid w:val="00E7391F"/>
    <w:rsid w:val="00E7552D"/>
    <w:rsid w:val="00E76902"/>
    <w:rsid w:val="00E9168C"/>
    <w:rsid w:val="00EB54D0"/>
    <w:rsid w:val="00EB5E9E"/>
    <w:rsid w:val="00ED5825"/>
    <w:rsid w:val="00EE30C2"/>
    <w:rsid w:val="00EE77E5"/>
    <w:rsid w:val="00EF73D9"/>
    <w:rsid w:val="00F016B2"/>
    <w:rsid w:val="00F045FD"/>
    <w:rsid w:val="00F2260B"/>
    <w:rsid w:val="00F274CD"/>
    <w:rsid w:val="00F278EC"/>
    <w:rsid w:val="00F27ADB"/>
    <w:rsid w:val="00F31FDF"/>
    <w:rsid w:val="00F37967"/>
    <w:rsid w:val="00F52CC2"/>
    <w:rsid w:val="00F53B63"/>
    <w:rsid w:val="00F6218C"/>
    <w:rsid w:val="00F80F7D"/>
    <w:rsid w:val="00F87E97"/>
    <w:rsid w:val="00F90015"/>
    <w:rsid w:val="00FB118A"/>
    <w:rsid w:val="00FB50F9"/>
    <w:rsid w:val="00FB6C70"/>
    <w:rsid w:val="00FE10C9"/>
    <w:rsid w:val="00FE4C02"/>
    <w:rsid w:val="00FF1DE4"/>
    <w:rsid w:val="00FF5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88133B"/>
    <w:rPr>
      <w:rFonts w:ascii="Times New Roman" w:hAnsi="Times New Roman"/>
      <w:sz w:val="24"/>
      <w:szCs w:val="24"/>
    </w:rPr>
  </w:style>
  <w:style w:type="paragraph" w:styleId="Heading1">
    <w:name w:val="heading 1"/>
    <w:basedOn w:val="Normal"/>
    <w:next w:val="Normal"/>
    <w:qFormat/>
    <w:rsid w:val="00C816A0"/>
    <w:pPr>
      <w:keepNext/>
      <w:spacing w:before="120"/>
      <w:outlineLvl w:val="0"/>
    </w:pPr>
    <w:rPr>
      <w:b/>
      <w:noProof/>
      <w:kern w:val="28"/>
      <w:sz w:val="22"/>
      <w:szCs w:val="20"/>
    </w:rPr>
  </w:style>
  <w:style w:type="paragraph" w:styleId="Heading4">
    <w:name w:val="heading 4"/>
    <w:basedOn w:val="Normal"/>
    <w:qFormat/>
    <w:rsid w:val="00C816A0"/>
    <w:pPr>
      <w:spacing w:before="120"/>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16A0"/>
  </w:style>
  <w:style w:type="paragraph" w:styleId="Footer">
    <w:name w:val="footer"/>
    <w:basedOn w:val="Normal"/>
    <w:rsid w:val="00C816A0"/>
    <w:pPr>
      <w:tabs>
        <w:tab w:val="center" w:pos="4320"/>
        <w:tab w:val="right" w:pos="8640"/>
      </w:tabs>
      <w:spacing w:line="360" w:lineRule="atLeast"/>
    </w:pPr>
    <w:rPr>
      <w:rFonts w:ascii="Times" w:hAnsi="Times"/>
      <w:noProof/>
      <w:sz w:val="20"/>
      <w:szCs w:val="20"/>
    </w:rPr>
  </w:style>
  <w:style w:type="character" w:styleId="PageNumber">
    <w:name w:val="page number"/>
    <w:basedOn w:val="DefaultParagraphFont"/>
    <w:rsid w:val="00C816A0"/>
  </w:style>
  <w:style w:type="paragraph" w:styleId="BodyText">
    <w:name w:val="Body Text"/>
    <w:basedOn w:val="Normal"/>
    <w:rsid w:val="00C816A0"/>
    <w:rPr>
      <w:noProof/>
      <w:sz w:val="22"/>
      <w:szCs w:val="20"/>
    </w:rPr>
  </w:style>
  <w:style w:type="paragraph" w:styleId="PlainText">
    <w:name w:val="Plain Text"/>
    <w:basedOn w:val="Normal"/>
    <w:rsid w:val="00C816A0"/>
    <w:rPr>
      <w:rFonts w:ascii="Courier New" w:hAnsi="Courier New"/>
      <w:sz w:val="20"/>
      <w:szCs w:val="20"/>
    </w:rPr>
  </w:style>
  <w:style w:type="character" w:styleId="Hyperlink">
    <w:name w:val="Hyperlink"/>
    <w:rsid w:val="00C816A0"/>
    <w:rPr>
      <w:color w:val="0000FF"/>
      <w:u w:val="single"/>
    </w:rPr>
  </w:style>
  <w:style w:type="paragraph" w:styleId="BodyTextIndent">
    <w:name w:val="Body Text Indent"/>
    <w:basedOn w:val="Normal"/>
    <w:rsid w:val="00C816A0"/>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line="240" w:lineRule="exact"/>
      <w:ind w:left="720" w:hanging="720"/>
    </w:pPr>
    <w:rPr>
      <w:noProof/>
      <w:sz w:val="22"/>
      <w:szCs w:val="20"/>
    </w:rPr>
  </w:style>
  <w:style w:type="character" w:styleId="FollowedHyperlink">
    <w:name w:val="FollowedHyperlink"/>
    <w:rsid w:val="00C816A0"/>
    <w:rPr>
      <w:color w:val="800080"/>
      <w:u w:val="single"/>
    </w:rPr>
  </w:style>
  <w:style w:type="paragraph" w:styleId="Header">
    <w:name w:val="header"/>
    <w:basedOn w:val="Normal"/>
    <w:rsid w:val="00C816A0"/>
    <w:pPr>
      <w:tabs>
        <w:tab w:val="center" w:pos="4320"/>
        <w:tab w:val="right" w:pos="8640"/>
      </w:tabs>
      <w:spacing w:line="360" w:lineRule="atLeast"/>
    </w:pPr>
    <w:rPr>
      <w:rFonts w:ascii="Times" w:hAnsi="Times"/>
      <w:noProof/>
      <w:sz w:val="20"/>
      <w:szCs w:val="20"/>
    </w:rPr>
  </w:style>
  <w:style w:type="paragraph" w:styleId="BodyTextIndent2">
    <w:name w:val="Body Text Indent 2"/>
    <w:basedOn w:val="Normal"/>
    <w:rsid w:val="00C816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pPr>
    <w:rPr>
      <w:noProof/>
      <w:sz w:val="22"/>
      <w:szCs w:val="20"/>
    </w:rPr>
  </w:style>
  <w:style w:type="paragraph" w:styleId="BodyTextIndent3">
    <w:name w:val="Body Text Indent 3"/>
    <w:basedOn w:val="Normal"/>
    <w:rsid w:val="00C816A0"/>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line="220" w:lineRule="atLeast"/>
      <w:ind w:left="2880" w:hanging="2160"/>
    </w:pPr>
    <w:rPr>
      <w:noProof/>
      <w:sz w:val="22"/>
      <w:szCs w:val="20"/>
    </w:rPr>
  </w:style>
  <w:style w:type="paragraph" w:styleId="BodyText2">
    <w:name w:val="Body Text 2"/>
    <w:basedOn w:val="Normal"/>
    <w:rsid w:val="00733C5F"/>
    <w:pPr>
      <w:spacing w:after="120" w:line="480" w:lineRule="auto"/>
    </w:pPr>
    <w:rPr>
      <w:sz w:val="20"/>
      <w:szCs w:val="20"/>
    </w:rPr>
  </w:style>
  <w:style w:type="character" w:customStyle="1" w:styleId="blacksml1">
    <w:name w:val="blacksml1"/>
    <w:rsid w:val="003D4165"/>
    <w:rPr>
      <w:rFonts w:ascii="Verdana" w:hAnsi="Verdana" w:hint="default"/>
      <w:strike w:val="0"/>
      <w:dstrike w:val="0"/>
      <w:color w:val="000000"/>
      <w:sz w:val="15"/>
      <w:szCs w:val="15"/>
      <w:u w:val="none"/>
      <w:effect w:val="none"/>
    </w:rPr>
  </w:style>
  <w:style w:type="paragraph" w:styleId="HTMLPreformatted">
    <w:name w:val="HTML Preformatted"/>
    <w:basedOn w:val="Normal"/>
    <w:rsid w:val="00FD6CE1"/>
    <w:pPr>
      <w:spacing w:line="360" w:lineRule="atLeast"/>
    </w:pPr>
    <w:rPr>
      <w:rFonts w:ascii="Courier New" w:hAnsi="Courier New" w:cs="Courier New"/>
      <w:noProof/>
      <w:sz w:val="20"/>
      <w:szCs w:val="20"/>
    </w:rPr>
  </w:style>
  <w:style w:type="character" w:styleId="CommentReference">
    <w:name w:val="annotation reference"/>
    <w:rsid w:val="00F86AE6"/>
    <w:rPr>
      <w:sz w:val="16"/>
      <w:szCs w:val="16"/>
    </w:rPr>
  </w:style>
  <w:style w:type="paragraph" w:styleId="CommentText">
    <w:name w:val="annotation text"/>
    <w:basedOn w:val="Normal"/>
    <w:link w:val="CommentTextChar"/>
    <w:rsid w:val="00F86AE6"/>
    <w:pPr>
      <w:suppressAutoHyphens/>
    </w:pPr>
    <w:rPr>
      <w:sz w:val="20"/>
      <w:szCs w:val="20"/>
      <w:lang w:eastAsia="ar-SA"/>
    </w:rPr>
  </w:style>
  <w:style w:type="character" w:customStyle="1" w:styleId="CommentTextChar">
    <w:name w:val="Comment Text Char"/>
    <w:link w:val="CommentText"/>
    <w:rsid w:val="00F86AE6"/>
    <w:rPr>
      <w:rFonts w:ascii="Times New Roman" w:hAnsi="Times New Roman"/>
      <w:lang w:eastAsia="ar-SA"/>
    </w:rPr>
  </w:style>
  <w:style w:type="paragraph" w:styleId="BalloonText">
    <w:name w:val="Balloon Text"/>
    <w:basedOn w:val="Normal"/>
    <w:link w:val="BalloonTextChar"/>
    <w:rsid w:val="00F86AE6"/>
    <w:rPr>
      <w:rFonts w:ascii="Lucida Grande" w:hAnsi="Lucida Grande"/>
      <w:noProof/>
      <w:sz w:val="18"/>
      <w:szCs w:val="18"/>
    </w:rPr>
  </w:style>
  <w:style w:type="character" w:customStyle="1" w:styleId="BalloonTextChar">
    <w:name w:val="Balloon Text Char"/>
    <w:link w:val="BalloonText"/>
    <w:rsid w:val="00F86AE6"/>
    <w:rPr>
      <w:rFonts w:ascii="Lucida Grande" w:hAnsi="Lucida Grande"/>
      <w:noProof/>
      <w:sz w:val="18"/>
      <w:szCs w:val="18"/>
    </w:rPr>
  </w:style>
  <w:style w:type="paragraph" w:styleId="BodyText3">
    <w:name w:val="Body Text 3"/>
    <w:basedOn w:val="Normal"/>
    <w:link w:val="BodyText3Char"/>
    <w:rsid w:val="001A5CDF"/>
    <w:pPr>
      <w:spacing w:after="120" w:line="360" w:lineRule="atLeast"/>
    </w:pPr>
    <w:rPr>
      <w:rFonts w:ascii="Times" w:hAnsi="Times"/>
      <w:noProof/>
      <w:sz w:val="16"/>
      <w:szCs w:val="16"/>
    </w:rPr>
  </w:style>
  <w:style w:type="character" w:customStyle="1" w:styleId="BodyText3Char">
    <w:name w:val="Body Text 3 Char"/>
    <w:link w:val="BodyText3"/>
    <w:rsid w:val="001A5CDF"/>
    <w:rPr>
      <w:rFonts w:ascii="Times" w:hAnsi="Times"/>
      <w:noProof/>
      <w:sz w:val="16"/>
      <w:szCs w:val="16"/>
    </w:rPr>
  </w:style>
  <w:style w:type="character" w:styleId="Emphasis">
    <w:name w:val="Emphasis"/>
    <w:qFormat/>
    <w:rsid w:val="009A73F9"/>
    <w:rPr>
      <w:i/>
      <w:iCs/>
    </w:rPr>
  </w:style>
  <w:style w:type="paragraph" w:styleId="NormalWeb">
    <w:name w:val="Normal (Web)"/>
    <w:basedOn w:val="Normal"/>
    <w:uiPriority w:val="99"/>
    <w:rsid w:val="00D4444D"/>
    <w:pPr>
      <w:spacing w:before="100" w:beforeAutospacing="1" w:after="100" w:afterAutospacing="1"/>
    </w:pPr>
  </w:style>
  <w:style w:type="character" w:styleId="Strong">
    <w:name w:val="Strong"/>
    <w:qFormat/>
    <w:rsid w:val="00D4444D"/>
    <w:rPr>
      <w:b/>
      <w:bCs/>
    </w:rPr>
  </w:style>
  <w:style w:type="paragraph" w:customStyle="1" w:styleId="BATitle">
    <w:name w:val="BA_Title"/>
    <w:basedOn w:val="Normal"/>
    <w:next w:val="BBAuthorName"/>
    <w:uiPriority w:val="99"/>
    <w:rsid w:val="00844729"/>
    <w:pPr>
      <w:spacing w:before="720" w:after="360" w:line="480" w:lineRule="auto"/>
      <w:jc w:val="center"/>
    </w:pPr>
    <w:rPr>
      <w:sz w:val="44"/>
      <w:szCs w:val="20"/>
    </w:rPr>
  </w:style>
  <w:style w:type="paragraph" w:customStyle="1" w:styleId="BBAuthorName">
    <w:name w:val="BB_Author_Name"/>
    <w:basedOn w:val="Normal"/>
    <w:next w:val="Normal"/>
    <w:uiPriority w:val="99"/>
    <w:rsid w:val="00844729"/>
    <w:pPr>
      <w:spacing w:after="240" w:line="480" w:lineRule="auto"/>
      <w:jc w:val="center"/>
    </w:pPr>
    <w:rPr>
      <w:rFonts w:ascii="Times" w:hAnsi="Times"/>
      <w:i/>
      <w:szCs w:val="20"/>
    </w:rPr>
  </w:style>
  <w:style w:type="paragraph" w:customStyle="1" w:styleId="Authors">
    <w:name w:val="Authors"/>
    <w:basedOn w:val="Normal"/>
    <w:rsid w:val="00AC2296"/>
    <w:pPr>
      <w:spacing w:before="120" w:after="360"/>
      <w:jc w:val="center"/>
    </w:pPr>
  </w:style>
  <w:style w:type="character" w:customStyle="1" w:styleId="biblio-authors">
    <w:name w:val="biblio-authors"/>
    <w:basedOn w:val="DefaultParagraphFont"/>
    <w:rsid w:val="006A0E52"/>
  </w:style>
  <w:style w:type="character" w:customStyle="1" w:styleId="biblio-title">
    <w:name w:val="biblio-title"/>
    <w:basedOn w:val="DefaultParagraphFont"/>
    <w:rsid w:val="006A0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88133B"/>
    <w:rPr>
      <w:rFonts w:ascii="Times New Roman" w:hAnsi="Times New Roman"/>
      <w:sz w:val="24"/>
      <w:szCs w:val="24"/>
    </w:rPr>
  </w:style>
  <w:style w:type="paragraph" w:styleId="Heading1">
    <w:name w:val="heading 1"/>
    <w:basedOn w:val="Normal"/>
    <w:next w:val="Normal"/>
    <w:qFormat/>
    <w:rsid w:val="00C816A0"/>
    <w:pPr>
      <w:keepNext/>
      <w:spacing w:before="120"/>
      <w:outlineLvl w:val="0"/>
    </w:pPr>
    <w:rPr>
      <w:b/>
      <w:noProof/>
      <w:kern w:val="28"/>
      <w:sz w:val="22"/>
      <w:szCs w:val="20"/>
    </w:rPr>
  </w:style>
  <w:style w:type="paragraph" w:styleId="Heading4">
    <w:name w:val="heading 4"/>
    <w:basedOn w:val="Normal"/>
    <w:qFormat/>
    <w:rsid w:val="00C816A0"/>
    <w:pPr>
      <w:spacing w:before="120"/>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16A0"/>
  </w:style>
  <w:style w:type="paragraph" w:styleId="Footer">
    <w:name w:val="footer"/>
    <w:basedOn w:val="Normal"/>
    <w:rsid w:val="00C816A0"/>
    <w:pPr>
      <w:tabs>
        <w:tab w:val="center" w:pos="4320"/>
        <w:tab w:val="right" w:pos="8640"/>
      </w:tabs>
      <w:spacing w:line="360" w:lineRule="atLeast"/>
    </w:pPr>
    <w:rPr>
      <w:rFonts w:ascii="Times" w:hAnsi="Times"/>
      <w:noProof/>
      <w:sz w:val="20"/>
      <w:szCs w:val="20"/>
    </w:rPr>
  </w:style>
  <w:style w:type="character" w:styleId="PageNumber">
    <w:name w:val="page number"/>
    <w:basedOn w:val="DefaultParagraphFont"/>
    <w:rsid w:val="00C816A0"/>
  </w:style>
  <w:style w:type="paragraph" w:styleId="BodyText">
    <w:name w:val="Body Text"/>
    <w:basedOn w:val="Normal"/>
    <w:rsid w:val="00C816A0"/>
    <w:rPr>
      <w:noProof/>
      <w:sz w:val="22"/>
      <w:szCs w:val="20"/>
    </w:rPr>
  </w:style>
  <w:style w:type="paragraph" w:styleId="PlainText">
    <w:name w:val="Plain Text"/>
    <w:basedOn w:val="Normal"/>
    <w:rsid w:val="00C816A0"/>
    <w:rPr>
      <w:rFonts w:ascii="Courier New" w:hAnsi="Courier New"/>
      <w:sz w:val="20"/>
      <w:szCs w:val="20"/>
    </w:rPr>
  </w:style>
  <w:style w:type="character" w:styleId="Hyperlink">
    <w:name w:val="Hyperlink"/>
    <w:rsid w:val="00C816A0"/>
    <w:rPr>
      <w:color w:val="0000FF"/>
      <w:u w:val="single"/>
    </w:rPr>
  </w:style>
  <w:style w:type="paragraph" w:styleId="BodyTextIndent">
    <w:name w:val="Body Text Indent"/>
    <w:basedOn w:val="Normal"/>
    <w:rsid w:val="00C816A0"/>
    <w:pPr>
      <w:tabs>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line="240" w:lineRule="exact"/>
      <w:ind w:left="720" w:hanging="720"/>
    </w:pPr>
    <w:rPr>
      <w:noProof/>
      <w:sz w:val="22"/>
      <w:szCs w:val="20"/>
    </w:rPr>
  </w:style>
  <w:style w:type="character" w:styleId="FollowedHyperlink">
    <w:name w:val="FollowedHyperlink"/>
    <w:rsid w:val="00C816A0"/>
    <w:rPr>
      <w:color w:val="800080"/>
      <w:u w:val="single"/>
    </w:rPr>
  </w:style>
  <w:style w:type="paragraph" w:styleId="Header">
    <w:name w:val="header"/>
    <w:basedOn w:val="Normal"/>
    <w:rsid w:val="00C816A0"/>
    <w:pPr>
      <w:tabs>
        <w:tab w:val="center" w:pos="4320"/>
        <w:tab w:val="right" w:pos="8640"/>
      </w:tabs>
      <w:spacing w:line="360" w:lineRule="atLeast"/>
    </w:pPr>
    <w:rPr>
      <w:rFonts w:ascii="Times" w:hAnsi="Times"/>
      <w:noProof/>
      <w:sz w:val="20"/>
      <w:szCs w:val="20"/>
    </w:rPr>
  </w:style>
  <w:style w:type="paragraph" w:styleId="BodyTextIndent2">
    <w:name w:val="Body Text Indent 2"/>
    <w:basedOn w:val="Normal"/>
    <w:rsid w:val="00C816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atLeast"/>
      <w:ind w:left="720"/>
    </w:pPr>
    <w:rPr>
      <w:noProof/>
      <w:sz w:val="22"/>
      <w:szCs w:val="20"/>
    </w:rPr>
  </w:style>
  <w:style w:type="paragraph" w:styleId="BodyTextIndent3">
    <w:name w:val="Body Text Indent 3"/>
    <w:basedOn w:val="Normal"/>
    <w:rsid w:val="00C816A0"/>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line="220" w:lineRule="atLeast"/>
      <w:ind w:left="2880" w:hanging="2160"/>
    </w:pPr>
    <w:rPr>
      <w:noProof/>
      <w:sz w:val="22"/>
      <w:szCs w:val="20"/>
    </w:rPr>
  </w:style>
  <w:style w:type="paragraph" w:styleId="BodyText2">
    <w:name w:val="Body Text 2"/>
    <w:basedOn w:val="Normal"/>
    <w:rsid w:val="00733C5F"/>
    <w:pPr>
      <w:spacing w:after="120" w:line="480" w:lineRule="auto"/>
    </w:pPr>
    <w:rPr>
      <w:sz w:val="20"/>
      <w:szCs w:val="20"/>
    </w:rPr>
  </w:style>
  <w:style w:type="character" w:customStyle="1" w:styleId="blacksml1">
    <w:name w:val="blacksml1"/>
    <w:rsid w:val="003D4165"/>
    <w:rPr>
      <w:rFonts w:ascii="Verdana" w:hAnsi="Verdana" w:hint="default"/>
      <w:strike w:val="0"/>
      <w:dstrike w:val="0"/>
      <w:color w:val="000000"/>
      <w:sz w:val="15"/>
      <w:szCs w:val="15"/>
      <w:u w:val="none"/>
      <w:effect w:val="none"/>
    </w:rPr>
  </w:style>
  <w:style w:type="paragraph" w:styleId="HTMLPreformatted">
    <w:name w:val="HTML Preformatted"/>
    <w:basedOn w:val="Normal"/>
    <w:rsid w:val="00FD6CE1"/>
    <w:pPr>
      <w:spacing w:line="360" w:lineRule="atLeast"/>
    </w:pPr>
    <w:rPr>
      <w:rFonts w:ascii="Courier New" w:hAnsi="Courier New" w:cs="Courier New"/>
      <w:noProof/>
      <w:sz w:val="20"/>
      <w:szCs w:val="20"/>
    </w:rPr>
  </w:style>
  <w:style w:type="character" w:styleId="CommentReference">
    <w:name w:val="annotation reference"/>
    <w:rsid w:val="00F86AE6"/>
    <w:rPr>
      <w:sz w:val="16"/>
      <w:szCs w:val="16"/>
    </w:rPr>
  </w:style>
  <w:style w:type="paragraph" w:styleId="CommentText">
    <w:name w:val="annotation text"/>
    <w:basedOn w:val="Normal"/>
    <w:link w:val="CommentTextChar"/>
    <w:rsid w:val="00F86AE6"/>
    <w:pPr>
      <w:suppressAutoHyphens/>
    </w:pPr>
    <w:rPr>
      <w:sz w:val="20"/>
      <w:szCs w:val="20"/>
      <w:lang w:eastAsia="ar-SA"/>
    </w:rPr>
  </w:style>
  <w:style w:type="character" w:customStyle="1" w:styleId="CommentTextChar">
    <w:name w:val="Comment Text Char"/>
    <w:link w:val="CommentText"/>
    <w:rsid w:val="00F86AE6"/>
    <w:rPr>
      <w:rFonts w:ascii="Times New Roman" w:hAnsi="Times New Roman"/>
      <w:lang w:eastAsia="ar-SA"/>
    </w:rPr>
  </w:style>
  <w:style w:type="paragraph" w:styleId="BalloonText">
    <w:name w:val="Balloon Text"/>
    <w:basedOn w:val="Normal"/>
    <w:link w:val="BalloonTextChar"/>
    <w:rsid w:val="00F86AE6"/>
    <w:rPr>
      <w:rFonts w:ascii="Lucida Grande" w:hAnsi="Lucida Grande"/>
      <w:noProof/>
      <w:sz w:val="18"/>
      <w:szCs w:val="18"/>
    </w:rPr>
  </w:style>
  <w:style w:type="character" w:customStyle="1" w:styleId="BalloonTextChar">
    <w:name w:val="Balloon Text Char"/>
    <w:link w:val="BalloonText"/>
    <w:rsid w:val="00F86AE6"/>
    <w:rPr>
      <w:rFonts w:ascii="Lucida Grande" w:hAnsi="Lucida Grande"/>
      <w:noProof/>
      <w:sz w:val="18"/>
      <w:szCs w:val="18"/>
    </w:rPr>
  </w:style>
  <w:style w:type="paragraph" w:styleId="BodyText3">
    <w:name w:val="Body Text 3"/>
    <w:basedOn w:val="Normal"/>
    <w:link w:val="BodyText3Char"/>
    <w:rsid w:val="001A5CDF"/>
    <w:pPr>
      <w:spacing w:after="120" w:line="360" w:lineRule="atLeast"/>
    </w:pPr>
    <w:rPr>
      <w:rFonts w:ascii="Times" w:hAnsi="Times"/>
      <w:noProof/>
      <w:sz w:val="16"/>
      <w:szCs w:val="16"/>
    </w:rPr>
  </w:style>
  <w:style w:type="character" w:customStyle="1" w:styleId="BodyText3Char">
    <w:name w:val="Body Text 3 Char"/>
    <w:link w:val="BodyText3"/>
    <w:rsid w:val="001A5CDF"/>
    <w:rPr>
      <w:rFonts w:ascii="Times" w:hAnsi="Times"/>
      <w:noProof/>
      <w:sz w:val="16"/>
      <w:szCs w:val="16"/>
    </w:rPr>
  </w:style>
  <w:style w:type="character" w:styleId="Emphasis">
    <w:name w:val="Emphasis"/>
    <w:qFormat/>
    <w:rsid w:val="009A73F9"/>
    <w:rPr>
      <w:i/>
      <w:iCs/>
    </w:rPr>
  </w:style>
  <w:style w:type="paragraph" w:styleId="NormalWeb">
    <w:name w:val="Normal (Web)"/>
    <w:basedOn w:val="Normal"/>
    <w:uiPriority w:val="99"/>
    <w:rsid w:val="00D4444D"/>
    <w:pPr>
      <w:spacing w:before="100" w:beforeAutospacing="1" w:after="100" w:afterAutospacing="1"/>
    </w:pPr>
  </w:style>
  <w:style w:type="character" w:styleId="Strong">
    <w:name w:val="Strong"/>
    <w:qFormat/>
    <w:rsid w:val="00D4444D"/>
    <w:rPr>
      <w:b/>
      <w:bCs/>
    </w:rPr>
  </w:style>
  <w:style w:type="paragraph" w:customStyle="1" w:styleId="BATitle">
    <w:name w:val="BA_Title"/>
    <w:basedOn w:val="Normal"/>
    <w:next w:val="BBAuthorName"/>
    <w:uiPriority w:val="99"/>
    <w:rsid w:val="00844729"/>
    <w:pPr>
      <w:spacing w:before="720" w:after="360" w:line="480" w:lineRule="auto"/>
      <w:jc w:val="center"/>
    </w:pPr>
    <w:rPr>
      <w:sz w:val="44"/>
      <w:szCs w:val="20"/>
    </w:rPr>
  </w:style>
  <w:style w:type="paragraph" w:customStyle="1" w:styleId="BBAuthorName">
    <w:name w:val="BB_Author_Name"/>
    <w:basedOn w:val="Normal"/>
    <w:next w:val="Normal"/>
    <w:uiPriority w:val="99"/>
    <w:rsid w:val="00844729"/>
    <w:pPr>
      <w:spacing w:after="240" w:line="480" w:lineRule="auto"/>
      <w:jc w:val="center"/>
    </w:pPr>
    <w:rPr>
      <w:rFonts w:ascii="Times" w:hAnsi="Times"/>
      <w:i/>
      <w:szCs w:val="20"/>
    </w:rPr>
  </w:style>
  <w:style w:type="paragraph" w:customStyle="1" w:styleId="Authors">
    <w:name w:val="Authors"/>
    <w:basedOn w:val="Normal"/>
    <w:rsid w:val="00AC2296"/>
    <w:pPr>
      <w:spacing w:before="120" w:after="360"/>
      <w:jc w:val="center"/>
    </w:pPr>
  </w:style>
  <w:style w:type="character" w:customStyle="1" w:styleId="biblio-authors">
    <w:name w:val="biblio-authors"/>
    <w:basedOn w:val="DefaultParagraphFont"/>
    <w:rsid w:val="006A0E52"/>
  </w:style>
  <w:style w:type="character" w:customStyle="1" w:styleId="biblio-title">
    <w:name w:val="biblio-title"/>
    <w:basedOn w:val="DefaultParagraphFont"/>
    <w:rsid w:val="006A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51694249">
          <w:marLeft w:val="0"/>
          <w:marRight w:val="0"/>
          <w:marTop w:val="0"/>
          <w:marBottom w:val="0"/>
          <w:divBdr>
            <w:top w:val="none" w:sz="0" w:space="0" w:color="auto"/>
            <w:left w:val="none" w:sz="0" w:space="0" w:color="auto"/>
            <w:bottom w:val="none" w:sz="0" w:space="0" w:color="auto"/>
            <w:right w:val="none" w:sz="0" w:space="0" w:color="auto"/>
          </w:divBdr>
          <w:divsChild>
            <w:div w:id="1751122541">
              <w:marLeft w:val="0"/>
              <w:marRight w:val="0"/>
              <w:marTop w:val="0"/>
              <w:marBottom w:val="0"/>
              <w:divBdr>
                <w:top w:val="none" w:sz="0" w:space="0" w:color="auto"/>
                <w:left w:val="none" w:sz="0" w:space="0" w:color="auto"/>
                <w:bottom w:val="none" w:sz="0" w:space="0" w:color="auto"/>
                <w:right w:val="none" w:sz="0" w:space="0" w:color="auto"/>
              </w:divBdr>
              <w:divsChild>
                <w:div w:id="6890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8202">
      <w:bodyDiv w:val="1"/>
      <w:marLeft w:val="0"/>
      <w:marRight w:val="0"/>
      <w:marTop w:val="0"/>
      <w:marBottom w:val="0"/>
      <w:divBdr>
        <w:top w:val="none" w:sz="0" w:space="0" w:color="auto"/>
        <w:left w:val="none" w:sz="0" w:space="0" w:color="auto"/>
        <w:bottom w:val="none" w:sz="0" w:space="0" w:color="auto"/>
        <w:right w:val="none" w:sz="0" w:space="0" w:color="auto"/>
      </w:divBdr>
      <w:divsChild>
        <w:div w:id="852261590">
          <w:marLeft w:val="0"/>
          <w:marRight w:val="0"/>
          <w:marTop w:val="0"/>
          <w:marBottom w:val="0"/>
          <w:divBdr>
            <w:top w:val="none" w:sz="0" w:space="0" w:color="auto"/>
            <w:left w:val="none" w:sz="0" w:space="0" w:color="auto"/>
            <w:bottom w:val="none" w:sz="0" w:space="0" w:color="auto"/>
            <w:right w:val="none" w:sz="0" w:space="0" w:color="auto"/>
          </w:divBdr>
          <w:divsChild>
            <w:div w:id="522211742">
              <w:marLeft w:val="0"/>
              <w:marRight w:val="0"/>
              <w:marTop w:val="0"/>
              <w:marBottom w:val="0"/>
              <w:divBdr>
                <w:top w:val="none" w:sz="0" w:space="0" w:color="auto"/>
                <w:left w:val="none" w:sz="0" w:space="0" w:color="auto"/>
                <w:bottom w:val="none" w:sz="0" w:space="0" w:color="auto"/>
                <w:right w:val="none" w:sz="0" w:space="0" w:color="auto"/>
              </w:divBdr>
              <w:divsChild>
                <w:div w:id="562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256">
      <w:bodyDiv w:val="1"/>
      <w:marLeft w:val="0"/>
      <w:marRight w:val="0"/>
      <w:marTop w:val="0"/>
      <w:marBottom w:val="0"/>
      <w:divBdr>
        <w:top w:val="none" w:sz="0" w:space="0" w:color="auto"/>
        <w:left w:val="none" w:sz="0" w:space="0" w:color="auto"/>
        <w:bottom w:val="none" w:sz="0" w:space="0" w:color="auto"/>
        <w:right w:val="none" w:sz="0" w:space="0" w:color="auto"/>
      </w:divBdr>
      <w:divsChild>
        <w:div w:id="1738090222">
          <w:marLeft w:val="0"/>
          <w:marRight w:val="0"/>
          <w:marTop w:val="0"/>
          <w:marBottom w:val="0"/>
          <w:divBdr>
            <w:top w:val="none" w:sz="0" w:space="0" w:color="auto"/>
            <w:left w:val="none" w:sz="0" w:space="0" w:color="auto"/>
            <w:bottom w:val="none" w:sz="0" w:space="0" w:color="auto"/>
            <w:right w:val="none" w:sz="0" w:space="0" w:color="auto"/>
          </w:divBdr>
          <w:divsChild>
            <w:div w:id="388043933">
              <w:marLeft w:val="0"/>
              <w:marRight w:val="0"/>
              <w:marTop w:val="0"/>
              <w:marBottom w:val="0"/>
              <w:divBdr>
                <w:top w:val="none" w:sz="0" w:space="0" w:color="auto"/>
                <w:left w:val="none" w:sz="0" w:space="0" w:color="auto"/>
                <w:bottom w:val="none" w:sz="0" w:space="0" w:color="auto"/>
                <w:right w:val="none" w:sz="0" w:space="0" w:color="auto"/>
              </w:divBdr>
              <w:divsChild>
                <w:div w:id="314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08">
      <w:bodyDiv w:val="1"/>
      <w:marLeft w:val="0"/>
      <w:marRight w:val="0"/>
      <w:marTop w:val="0"/>
      <w:marBottom w:val="0"/>
      <w:divBdr>
        <w:top w:val="none" w:sz="0" w:space="0" w:color="auto"/>
        <w:left w:val="none" w:sz="0" w:space="0" w:color="auto"/>
        <w:bottom w:val="none" w:sz="0" w:space="0" w:color="auto"/>
        <w:right w:val="none" w:sz="0" w:space="0" w:color="auto"/>
      </w:divBdr>
    </w:div>
    <w:div w:id="173308317">
      <w:bodyDiv w:val="1"/>
      <w:marLeft w:val="0"/>
      <w:marRight w:val="0"/>
      <w:marTop w:val="0"/>
      <w:marBottom w:val="0"/>
      <w:divBdr>
        <w:top w:val="none" w:sz="0" w:space="0" w:color="auto"/>
        <w:left w:val="none" w:sz="0" w:space="0" w:color="auto"/>
        <w:bottom w:val="none" w:sz="0" w:space="0" w:color="auto"/>
        <w:right w:val="none" w:sz="0" w:space="0" w:color="auto"/>
      </w:divBdr>
      <w:divsChild>
        <w:div w:id="1313212130">
          <w:marLeft w:val="0"/>
          <w:marRight w:val="0"/>
          <w:marTop w:val="0"/>
          <w:marBottom w:val="0"/>
          <w:divBdr>
            <w:top w:val="none" w:sz="0" w:space="0" w:color="auto"/>
            <w:left w:val="none" w:sz="0" w:space="0" w:color="auto"/>
            <w:bottom w:val="none" w:sz="0" w:space="0" w:color="auto"/>
            <w:right w:val="none" w:sz="0" w:space="0" w:color="auto"/>
          </w:divBdr>
          <w:divsChild>
            <w:div w:id="16858358">
              <w:marLeft w:val="0"/>
              <w:marRight w:val="0"/>
              <w:marTop w:val="0"/>
              <w:marBottom w:val="0"/>
              <w:divBdr>
                <w:top w:val="none" w:sz="0" w:space="0" w:color="auto"/>
                <w:left w:val="none" w:sz="0" w:space="0" w:color="auto"/>
                <w:bottom w:val="none" w:sz="0" w:space="0" w:color="auto"/>
                <w:right w:val="none" w:sz="0" w:space="0" w:color="auto"/>
              </w:divBdr>
              <w:divsChild>
                <w:div w:id="11146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1269">
      <w:bodyDiv w:val="1"/>
      <w:marLeft w:val="0"/>
      <w:marRight w:val="0"/>
      <w:marTop w:val="0"/>
      <w:marBottom w:val="0"/>
      <w:divBdr>
        <w:top w:val="none" w:sz="0" w:space="0" w:color="auto"/>
        <w:left w:val="none" w:sz="0" w:space="0" w:color="auto"/>
        <w:bottom w:val="none" w:sz="0" w:space="0" w:color="auto"/>
        <w:right w:val="none" w:sz="0" w:space="0" w:color="auto"/>
      </w:divBdr>
    </w:div>
    <w:div w:id="320473194">
      <w:bodyDiv w:val="1"/>
      <w:marLeft w:val="0"/>
      <w:marRight w:val="0"/>
      <w:marTop w:val="0"/>
      <w:marBottom w:val="0"/>
      <w:divBdr>
        <w:top w:val="none" w:sz="0" w:space="0" w:color="auto"/>
        <w:left w:val="none" w:sz="0" w:space="0" w:color="auto"/>
        <w:bottom w:val="none" w:sz="0" w:space="0" w:color="auto"/>
        <w:right w:val="none" w:sz="0" w:space="0" w:color="auto"/>
      </w:divBdr>
      <w:divsChild>
        <w:div w:id="668017767">
          <w:marLeft w:val="0"/>
          <w:marRight w:val="0"/>
          <w:marTop w:val="0"/>
          <w:marBottom w:val="0"/>
          <w:divBdr>
            <w:top w:val="none" w:sz="0" w:space="0" w:color="auto"/>
            <w:left w:val="none" w:sz="0" w:space="0" w:color="auto"/>
            <w:bottom w:val="none" w:sz="0" w:space="0" w:color="auto"/>
            <w:right w:val="none" w:sz="0" w:space="0" w:color="auto"/>
          </w:divBdr>
          <w:divsChild>
            <w:div w:id="315958179">
              <w:marLeft w:val="0"/>
              <w:marRight w:val="0"/>
              <w:marTop w:val="0"/>
              <w:marBottom w:val="0"/>
              <w:divBdr>
                <w:top w:val="none" w:sz="0" w:space="0" w:color="auto"/>
                <w:left w:val="none" w:sz="0" w:space="0" w:color="auto"/>
                <w:bottom w:val="none" w:sz="0" w:space="0" w:color="auto"/>
                <w:right w:val="none" w:sz="0" w:space="0" w:color="auto"/>
              </w:divBdr>
              <w:divsChild>
                <w:div w:id="1497381649">
                  <w:marLeft w:val="0"/>
                  <w:marRight w:val="0"/>
                  <w:marTop w:val="0"/>
                  <w:marBottom w:val="0"/>
                  <w:divBdr>
                    <w:top w:val="none" w:sz="0" w:space="0" w:color="auto"/>
                    <w:left w:val="none" w:sz="0" w:space="0" w:color="auto"/>
                    <w:bottom w:val="none" w:sz="0" w:space="0" w:color="auto"/>
                    <w:right w:val="none" w:sz="0" w:space="0" w:color="auto"/>
                  </w:divBdr>
                  <w:divsChild>
                    <w:div w:id="1684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8224">
      <w:bodyDiv w:val="1"/>
      <w:marLeft w:val="0"/>
      <w:marRight w:val="0"/>
      <w:marTop w:val="0"/>
      <w:marBottom w:val="0"/>
      <w:divBdr>
        <w:top w:val="none" w:sz="0" w:space="0" w:color="auto"/>
        <w:left w:val="none" w:sz="0" w:space="0" w:color="auto"/>
        <w:bottom w:val="none" w:sz="0" w:space="0" w:color="auto"/>
        <w:right w:val="none" w:sz="0" w:space="0" w:color="auto"/>
      </w:divBdr>
    </w:div>
    <w:div w:id="409084813">
      <w:bodyDiv w:val="1"/>
      <w:marLeft w:val="0"/>
      <w:marRight w:val="0"/>
      <w:marTop w:val="0"/>
      <w:marBottom w:val="0"/>
      <w:divBdr>
        <w:top w:val="none" w:sz="0" w:space="0" w:color="auto"/>
        <w:left w:val="none" w:sz="0" w:space="0" w:color="auto"/>
        <w:bottom w:val="none" w:sz="0" w:space="0" w:color="auto"/>
        <w:right w:val="none" w:sz="0" w:space="0" w:color="auto"/>
      </w:divBdr>
    </w:div>
    <w:div w:id="496000983">
      <w:bodyDiv w:val="1"/>
      <w:marLeft w:val="0"/>
      <w:marRight w:val="0"/>
      <w:marTop w:val="0"/>
      <w:marBottom w:val="0"/>
      <w:divBdr>
        <w:top w:val="none" w:sz="0" w:space="0" w:color="auto"/>
        <w:left w:val="none" w:sz="0" w:space="0" w:color="auto"/>
        <w:bottom w:val="none" w:sz="0" w:space="0" w:color="auto"/>
        <w:right w:val="none" w:sz="0" w:space="0" w:color="auto"/>
      </w:divBdr>
    </w:div>
    <w:div w:id="537277649">
      <w:bodyDiv w:val="1"/>
      <w:marLeft w:val="0"/>
      <w:marRight w:val="0"/>
      <w:marTop w:val="0"/>
      <w:marBottom w:val="0"/>
      <w:divBdr>
        <w:top w:val="none" w:sz="0" w:space="0" w:color="auto"/>
        <w:left w:val="none" w:sz="0" w:space="0" w:color="auto"/>
        <w:bottom w:val="none" w:sz="0" w:space="0" w:color="auto"/>
        <w:right w:val="none" w:sz="0" w:space="0" w:color="auto"/>
      </w:divBdr>
    </w:div>
    <w:div w:id="542837505">
      <w:bodyDiv w:val="1"/>
      <w:marLeft w:val="0"/>
      <w:marRight w:val="0"/>
      <w:marTop w:val="0"/>
      <w:marBottom w:val="0"/>
      <w:divBdr>
        <w:top w:val="none" w:sz="0" w:space="0" w:color="auto"/>
        <w:left w:val="none" w:sz="0" w:space="0" w:color="auto"/>
        <w:bottom w:val="none" w:sz="0" w:space="0" w:color="auto"/>
        <w:right w:val="none" w:sz="0" w:space="0" w:color="auto"/>
      </w:divBdr>
    </w:div>
    <w:div w:id="558515893">
      <w:bodyDiv w:val="1"/>
      <w:marLeft w:val="0"/>
      <w:marRight w:val="0"/>
      <w:marTop w:val="0"/>
      <w:marBottom w:val="0"/>
      <w:divBdr>
        <w:top w:val="none" w:sz="0" w:space="0" w:color="auto"/>
        <w:left w:val="none" w:sz="0" w:space="0" w:color="auto"/>
        <w:bottom w:val="none" w:sz="0" w:space="0" w:color="auto"/>
        <w:right w:val="none" w:sz="0" w:space="0" w:color="auto"/>
      </w:divBdr>
      <w:divsChild>
        <w:div w:id="1668631201">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170068577">
                  <w:marLeft w:val="0"/>
                  <w:marRight w:val="0"/>
                  <w:marTop w:val="0"/>
                  <w:marBottom w:val="0"/>
                  <w:divBdr>
                    <w:top w:val="none" w:sz="0" w:space="0" w:color="auto"/>
                    <w:left w:val="none" w:sz="0" w:space="0" w:color="auto"/>
                    <w:bottom w:val="none" w:sz="0" w:space="0" w:color="auto"/>
                    <w:right w:val="none" w:sz="0" w:space="0" w:color="auto"/>
                  </w:divBdr>
                  <w:divsChild>
                    <w:div w:id="3170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7144">
      <w:bodyDiv w:val="1"/>
      <w:marLeft w:val="0"/>
      <w:marRight w:val="0"/>
      <w:marTop w:val="0"/>
      <w:marBottom w:val="0"/>
      <w:divBdr>
        <w:top w:val="none" w:sz="0" w:space="0" w:color="auto"/>
        <w:left w:val="none" w:sz="0" w:space="0" w:color="auto"/>
        <w:bottom w:val="none" w:sz="0" w:space="0" w:color="auto"/>
        <w:right w:val="none" w:sz="0" w:space="0" w:color="auto"/>
      </w:divBdr>
      <w:divsChild>
        <w:div w:id="1477868267">
          <w:marLeft w:val="0"/>
          <w:marRight w:val="0"/>
          <w:marTop w:val="0"/>
          <w:marBottom w:val="0"/>
          <w:divBdr>
            <w:top w:val="none" w:sz="0" w:space="0" w:color="auto"/>
            <w:left w:val="none" w:sz="0" w:space="0" w:color="auto"/>
            <w:bottom w:val="none" w:sz="0" w:space="0" w:color="auto"/>
            <w:right w:val="none" w:sz="0" w:space="0" w:color="auto"/>
          </w:divBdr>
          <w:divsChild>
            <w:div w:id="240261774">
              <w:marLeft w:val="0"/>
              <w:marRight w:val="0"/>
              <w:marTop w:val="0"/>
              <w:marBottom w:val="0"/>
              <w:divBdr>
                <w:top w:val="none" w:sz="0" w:space="0" w:color="auto"/>
                <w:left w:val="none" w:sz="0" w:space="0" w:color="auto"/>
                <w:bottom w:val="none" w:sz="0" w:space="0" w:color="auto"/>
                <w:right w:val="none" w:sz="0" w:space="0" w:color="auto"/>
              </w:divBdr>
              <w:divsChild>
                <w:div w:id="11192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61">
      <w:bodyDiv w:val="1"/>
      <w:marLeft w:val="0"/>
      <w:marRight w:val="0"/>
      <w:marTop w:val="0"/>
      <w:marBottom w:val="0"/>
      <w:divBdr>
        <w:top w:val="none" w:sz="0" w:space="0" w:color="auto"/>
        <w:left w:val="none" w:sz="0" w:space="0" w:color="auto"/>
        <w:bottom w:val="none" w:sz="0" w:space="0" w:color="auto"/>
        <w:right w:val="none" w:sz="0" w:space="0" w:color="auto"/>
      </w:divBdr>
      <w:divsChild>
        <w:div w:id="582179467">
          <w:marLeft w:val="0"/>
          <w:marRight w:val="0"/>
          <w:marTop w:val="0"/>
          <w:marBottom w:val="0"/>
          <w:divBdr>
            <w:top w:val="none" w:sz="0" w:space="0" w:color="auto"/>
            <w:left w:val="none" w:sz="0" w:space="0" w:color="auto"/>
            <w:bottom w:val="none" w:sz="0" w:space="0" w:color="auto"/>
            <w:right w:val="none" w:sz="0" w:space="0" w:color="auto"/>
          </w:divBdr>
          <w:divsChild>
            <w:div w:id="2139373213">
              <w:marLeft w:val="0"/>
              <w:marRight w:val="0"/>
              <w:marTop w:val="0"/>
              <w:marBottom w:val="0"/>
              <w:divBdr>
                <w:top w:val="none" w:sz="0" w:space="0" w:color="auto"/>
                <w:left w:val="none" w:sz="0" w:space="0" w:color="auto"/>
                <w:bottom w:val="none" w:sz="0" w:space="0" w:color="auto"/>
                <w:right w:val="none" w:sz="0" w:space="0" w:color="auto"/>
              </w:divBdr>
              <w:divsChild>
                <w:div w:id="6208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1959">
      <w:bodyDiv w:val="1"/>
      <w:marLeft w:val="0"/>
      <w:marRight w:val="0"/>
      <w:marTop w:val="0"/>
      <w:marBottom w:val="0"/>
      <w:divBdr>
        <w:top w:val="none" w:sz="0" w:space="0" w:color="auto"/>
        <w:left w:val="none" w:sz="0" w:space="0" w:color="auto"/>
        <w:bottom w:val="none" w:sz="0" w:space="0" w:color="auto"/>
        <w:right w:val="none" w:sz="0" w:space="0" w:color="auto"/>
      </w:divBdr>
      <w:divsChild>
        <w:div w:id="94800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522597">
      <w:bodyDiv w:val="1"/>
      <w:marLeft w:val="0"/>
      <w:marRight w:val="0"/>
      <w:marTop w:val="0"/>
      <w:marBottom w:val="0"/>
      <w:divBdr>
        <w:top w:val="none" w:sz="0" w:space="0" w:color="auto"/>
        <w:left w:val="none" w:sz="0" w:space="0" w:color="auto"/>
        <w:bottom w:val="none" w:sz="0" w:space="0" w:color="auto"/>
        <w:right w:val="none" w:sz="0" w:space="0" w:color="auto"/>
      </w:divBdr>
    </w:div>
    <w:div w:id="816650588">
      <w:bodyDiv w:val="1"/>
      <w:marLeft w:val="0"/>
      <w:marRight w:val="0"/>
      <w:marTop w:val="0"/>
      <w:marBottom w:val="0"/>
      <w:divBdr>
        <w:top w:val="none" w:sz="0" w:space="0" w:color="auto"/>
        <w:left w:val="none" w:sz="0" w:space="0" w:color="auto"/>
        <w:bottom w:val="none" w:sz="0" w:space="0" w:color="auto"/>
        <w:right w:val="none" w:sz="0" w:space="0" w:color="auto"/>
      </w:divBdr>
    </w:div>
    <w:div w:id="1013606871">
      <w:bodyDiv w:val="1"/>
      <w:marLeft w:val="0"/>
      <w:marRight w:val="0"/>
      <w:marTop w:val="0"/>
      <w:marBottom w:val="0"/>
      <w:divBdr>
        <w:top w:val="none" w:sz="0" w:space="0" w:color="auto"/>
        <w:left w:val="none" w:sz="0" w:space="0" w:color="auto"/>
        <w:bottom w:val="none" w:sz="0" w:space="0" w:color="auto"/>
        <w:right w:val="none" w:sz="0" w:space="0" w:color="auto"/>
      </w:divBdr>
    </w:div>
    <w:div w:id="1167282755">
      <w:bodyDiv w:val="1"/>
      <w:marLeft w:val="0"/>
      <w:marRight w:val="0"/>
      <w:marTop w:val="0"/>
      <w:marBottom w:val="0"/>
      <w:divBdr>
        <w:top w:val="none" w:sz="0" w:space="0" w:color="auto"/>
        <w:left w:val="none" w:sz="0" w:space="0" w:color="auto"/>
        <w:bottom w:val="none" w:sz="0" w:space="0" w:color="auto"/>
        <w:right w:val="none" w:sz="0" w:space="0" w:color="auto"/>
      </w:divBdr>
    </w:div>
    <w:div w:id="1238906252">
      <w:bodyDiv w:val="1"/>
      <w:marLeft w:val="0"/>
      <w:marRight w:val="0"/>
      <w:marTop w:val="0"/>
      <w:marBottom w:val="0"/>
      <w:divBdr>
        <w:top w:val="none" w:sz="0" w:space="0" w:color="auto"/>
        <w:left w:val="none" w:sz="0" w:space="0" w:color="auto"/>
        <w:bottom w:val="none" w:sz="0" w:space="0" w:color="auto"/>
        <w:right w:val="none" w:sz="0" w:space="0" w:color="auto"/>
      </w:divBdr>
    </w:div>
    <w:div w:id="1294477990">
      <w:bodyDiv w:val="1"/>
      <w:marLeft w:val="0"/>
      <w:marRight w:val="0"/>
      <w:marTop w:val="0"/>
      <w:marBottom w:val="0"/>
      <w:divBdr>
        <w:top w:val="none" w:sz="0" w:space="0" w:color="auto"/>
        <w:left w:val="none" w:sz="0" w:space="0" w:color="auto"/>
        <w:bottom w:val="none" w:sz="0" w:space="0" w:color="auto"/>
        <w:right w:val="none" w:sz="0" w:space="0" w:color="auto"/>
      </w:divBdr>
    </w:div>
    <w:div w:id="1380133760">
      <w:bodyDiv w:val="1"/>
      <w:marLeft w:val="0"/>
      <w:marRight w:val="0"/>
      <w:marTop w:val="0"/>
      <w:marBottom w:val="0"/>
      <w:divBdr>
        <w:top w:val="none" w:sz="0" w:space="0" w:color="auto"/>
        <w:left w:val="none" w:sz="0" w:space="0" w:color="auto"/>
        <w:bottom w:val="none" w:sz="0" w:space="0" w:color="auto"/>
        <w:right w:val="none" w:sz="0" w:space="0" w:color="auto"/>
      </w:divBdr>
    </w:div>
    <w:div w:id="1399015105">
      <w:bodyDiv w:val="1"/>
      <w:marLeft w:val="0"/>
      <w:marRight w:val="0"/>
      <w:marTop w:val="0"/>
      <w:marBottom w:val="0"/>
      <w:divBdr>
        <w:top w:val="none" w:sz="0" w:space="0" w:color="auto"/>
        <w:left w:val="none" w:sz="0" w:space="0" w:color="auto"/>
        <w:bottom w:val="none" w:sz="0" w:space="0" w:color="auto"/>
        <w:right w:val="none" w:sz="0" w:space="0" w:color="auto"/>
      </w:divBdr>
    </w:div>
    <w:div w:id="1447115747">
      <w:bodyDiv w:val="1"/>
      <w:marLeft w:val="0"/>
      <w:marRight w:val="0"/>
      <w:marTop w:val="0"/>
      <w:marBottom w:val="0"/>
      <w:divBdr>
        <w:top w:val="none" w:sz="0" w:space="0" w:color="auto"/>
        <w:left w:val="none" w:sz="0" w:space="0" w:color="auto"/>
        <w:bottom w:val="none" w:sz="0" w:space="0" w:color="auto"/>
        <w:right w:val="none" w:sz="0" w:space="0" w:color="auto"/>
      </w:divBdr>
    </w:div>
    <w:div w:id="1483424609">
      <w:bodyDiv w:val="1"/>
      <w:marLeft w:val="0"/>
      <w:marRight w:val="0"/>
      <w:marTop w:val="0"/>
      <w:marBottom w:val="0"/>
      <w:divBdr>
        <w:top w:val="none" w:sz="0" w:space="0" w:color="auto"/>
        <w:left w:val="none" w:sz="0" w:space="0" w:color="auto"/>
        <w:bottom w:val="none" w:sz="0" w:space="0" w:color="auto"/>
        <w:right w:val="none" w:sz="0" w:space="0" w:color="auto"/>
      </w:divBdr>
    </w:div>
    <w:div w:id="1614047020">
      <w:bodyDiv w:val="1"/>
      <w:marLeft w:val="0"/>
      <w:marRight w:val="0"/>
      <w:marTop w:val="0"/>
      <w:marBottom w:val="0"/>
      <w:divBdr>
        <w:top w:val="none" w:sz="0" w:space="0" w:color="auto"/>
        <w:left w:val="none" w:sz="0" w:space="0" w:color="auto"/>
        <w:bottom w:val="none" w:sz="0" w:space="0" w:color="auto"/>
        <w:right w:val="none" w:sz="0" w:space="0" w:color="auto"/>
      </w:divBdr>
    </w:div>
    <w:div w:id="1656029845">
      <w:bodyDiv w:val="1"/>
      <w:marLeft w:val="0"/>
      <w:marRight w:val="0"/>
      <w:marTop w:val="0"/>
      <w:marBottom w:val="0"/>
      <w:divBdr>
        <w:top w:val="none" w:sz="0" w:space="0" w:color="auto"/>
        <w:left w:val="none" w:sz="0" w:space="0" w:color="auto"/>
        <w:bottom w:val="none" w:sz="0" w:space="0" w:color="auto"/>
        <w:right w:val="none" w:sz="0" w:space="0" w:color="auto"/>
      </w:divBdr>
    </w:div>
    <w:div w:id="1669095536">
      <w:bodyDiv w:val="1"/>
      <w:marLeft w:val="0"/>
      <w:marRight w:val="0"/>
      <w:marTop w:val="0"/>
      <w:marBottom w:val="0"/>
      <w:divBdr>
        <w:top w:val="none" w:sz="0" w:space="0" w:color="auto"/>
        <w:left w:val="none" w:sz="0" w:space="0" w:color="auto"/>
        <w:bottom w:val="none" w:sz="0" w:space="0" w:color="auto"/>
        <w:right w:val="none" w:sz="0" w:space="0" w:color="auto"/>
      </w:divBdr>
    </w:div>
    <w:div w:id="1836802227">
      <w:bodyDiv w:val="1"/>
      <w:marLeft w:val="0"/>
      <w:marRight w:val="0"/>
      <w:marTop w:val="0"/>
      <w:marBottom w:val="0"/>
      <w:divBdr>
        <w:top w:val="none" w:sz="0" w:space="0" w:color="auto"/>
        <w:left w:val="none" w:sz="0" w:space="0" w:color="auto"/>
        <w:bottom w:val="none" w:sz="0" w:space="0" w:color="auto"/>
        <w:right w:val="none" w:sz="0" w:space="0" w:color="auto"/>
      </w:divBdr>
      <w:divsChild>
        <w:div w:id="2109498077">
          <w:marLeft w:val="0"/>
          <w:marRight w:val="0"/>
          <w:marTop w:val="0"/>
          <w:marBottom w:val="0"/>
          <w:divBdr>
            <w:top w:val="none" w:sz="0" w:space="0" w:color="auto"/>
            <w:left w:val="none" w:sz="0" w:space="0" w:color="auto"/>
            <w:bottom w:val="none" w:sz="0" w:space="0" w:color="auto"/>
            <w:right w:val="none" w:sz="0" w:space="0" w:color="auto"/>
          </w:divBdr>
          <w:divsChild>
            <w:div w:id="1307707476">
              <w:marLeft w:val="0"/>
              <w:marRight w:val="0"/>
              <w:marTop w:val="0"/>
              <w:marBottom w:val="0"/>
              <w:divBdr>
                <w:top w:val="none" w:sz="0" w:space="0" w:color="auto"/>
                <w:left w:val="none" w:sz="0" w:space="0" w:color="auto"/>
                <w:bottom w:val="none" w:sz="0" w:space="0" w:color="auto"/>
                <w:right w:val="none" w:sz="0" w:space="0" w:color="auto"/>
              </w:divBdr>
              <w:divsChild>
                <w:div w:id="308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2747">
      <w:bodyDiv w:val="1"/>
      <w:marLeft w:val="0"/>
      <w:marRight w:val="0"/>
      <w:marTop w:val="0"/>
      <w:marBottom w:val="0"/>
      <w:divBdr>
        <w:top w:val="none" w:sz="0" w:space="0" w:color="auto"/>
        <w:left w:val="none" w:sz="0" w:space="0" w:color="auto"/>
        <w:bottom w:val="none" w:sz="0" w:space="0" w:color="auto"/>
        <w:right w:val="none" w:sz="0" w:space="0" w:color="auto"/>
      </w:divBdr>
      <w:divsChild>
        <w:div w:id="582028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017861">
      <w:bodyDiv w:val="1"/>
      <w:marLeft w:val="0"/>
      <w:marRight w:val="0"/>
      <w:marTop w:val="0"/>
      <w:marBottom w:val="0"/>
      <w:divBdr>
        <w:top w:val="none" w:sz="0" w:space="0" w:color="auto"/>
        <w:left w:val="none" w:sz="0" w:space="0" w:color="auto"/>
        <w:bottom w:val="none" w:sz="0" w:space="0" w:color="auto"/>
        <w:right w:val="none" w:sz="0" w:space="0" w:color="auto"/>
      </w:divBdr>
    </w:div>
    <w:div w:id="2001997999">
      <w:bodyDiv w:val="1"/>
      <w:marLeft w:val="0"/>
      <w:marRight w:val="0"/>
      <w:marTop w:val="0"/>
      <w:marBottom w:val="0"/>
      <w:divBdr>
        <w:top w:val="none" w:sz="0" w:space="0" w:color="auto"/>
        <w:left w:val="none" w:sz="0" w:space="0" w:color="auto"/>
        <w:bottom w:val="none" w:sz="0" w:space="0" w:color="auto"/>
        <w:right w:val="none" w:sz="0" w:space="0" w:color="auto"/>
      </w:divBdr>
    </w:div>
    <w:div w:id="2084831417">
      <w:bodyDiv w:val="1"/>
      <w:marLeft w:val="0"/>
      <w:marRight w:val="0"/>
      <w:marTop w:val="0"/>
      <w:marBottom w:val="0"/>
      <w:divBdr>
        <w:top w:val="none" w:sz="0" w:space="0" w:color="auto"/>
        <w:left w:val="none" w:sz="0" w:space="0" w:color="auto"/>
        <w:bottom w:val="none" w:sz="0" w:space="0" w:color="auto"/>
        <w:right w:val="none" w:sz="0" w:space="0" w:color="auto"/>
      </w:divBdr>
    </w:div>
    <w:div w:id="2096393672">
      <w:bodyDiv w:val="1"/>
      <w:marLeft w:val="0"/>
      <w:marRight w:val="0"/>
      <w:marTop w:val="0"/>
      <w:marBottom w:val="0"/>
      <w:divBdr>
        <w:top w:val="none" w:sz="0" w:space="0" w:color="auto"/>
        <w:left w:val="none" w:sz="0" w:space="0" w:color="auto"/>
        <w:bottom w:val="none" w:sz="0" w:space="0" w:color="auto"/>
        <w:right w:val="none" w:sz="0" w:space="0" w:color="auto"/>
      </w:divBdr>
    </w:div>
    <w:div w:id="210384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isholmlab.mit.edu/publications/emergence-trait-variability-through-lens-nitrogen-assimi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sholmlab.mit.edu/publications/co-culture-and-biogeography-prochlorococcus-and-sar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eb.mit.edu/chisholm/www/" TargetMode="External"/><Relationship Id="rId4" Type="http://schemas.microsoft.com/office/2007/relationships/stylesWithEffects" Target="stylesWithEffects.xml"/><Relationship Id="rId9" Type="http://schemas.openxmlformats.org/officeDocument/2006/relationships/hyperlink" Target="mailto:chisholm@mit.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CV\cvlong1.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21B1-BA3F-4C9D-8CE6-75B800E1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cvlong1.doc</Template>
  <TotalTime>3</TotalTime>
  <Pages>15</Pages>
  <Words>7025</Words>
  <Characters>40045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SALLIE WATSON CHISHOLM</vt:lpstr>
    </vt:vector>
  </TitlesOfParts>
  <Company>M.I.T.</Company>
  <LinksUpToDate>false</LinksUpToDate>
  <CharactersWithSpaces>46977</CharactersWithSpaces>
  <SharedDoc>false</SharedDoc>
  <HLinks>
    <vt:vector size="24" baseType="variant">
      <vt:variant>
        <vt:i4>2883695</vt:i4>
      </vt:variant>
      <vt:variant>
        <vt:i4>9</vt:i4>
      </vt:variant>
      <vt:variant>
        <vt:i4>0</vt:i4>
      </vt:variant>
      <vt:variant>
        <vt:i4>5</vt:i4>
      </vt:variant>
      <vt:variant>
        <vt:lpwstr>http://web.mit.edu/chisholm/www/Fefert.pdf</vt:lpwstr>
      </vt:variant>
      <vt:variant>
        <vt:lpwstr/>
      </vt:variant>
      <vt:variant>
        <vt:i4>4391033</vt:i4>
      </vt:variant>
      <vt:variant>
        <vt:i4>6</vt:i4>
      </vt:variant>
      <vt:variant>
        <vt:i4>0</vt:i4>
      </vt:variant>
      <vt:variant>
        <vt:i4>5</vt:i4>
      </vt:variant>
      <vt:variant>
        <vt:lpwstr>http://www.web.mit.edu/terrascope</vt:lpwstr>
      </vt:variant>
      <vt:variant>
        <vt:lpwstr/>
      </vt:variant>
      <vt:variant>
        <vt:i4>5111895</vt:i4>
      </vt:variant>
      <vt:variant>
        <vt:i4>3</vt:i4>
      </vt:variant>
      <vt:variant>
        <vt:i4>0</vt:i4>
      </vt:variant>
      <vt:variant>
        <vt:i4>5</vt:i4>
      </vt:variant>
      <vt:variant>
        <vt:lpwstr>http://web.mit.edu/chisholm/www/</vt:lpwstr>
      </vt:variant>
      <vt:variant>
        <vt:lpwstr/>
      </vt:variant>
      <vt:variant>
        <vt:i4>983130</vt:i4>
      </vt:variant>
      <vt:variant>
        <vt:i4>0</vt:i4>
      </vt:variant>
      <vt:variant>
        <vt:i4>0</vt:i4>
      </vt:variant>
      <vt:variant>
        <vt:i4>5</vt:i4>
      </vt:variant>
      <vt:variant>
        <vt:lpwstr>mailto:chisholm@mit.edu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SALLIE WATSON CHISHOLM</dc:title>
  <dc:subject>09-08-92 03:43p</dc:subject>
  <dc:creator>Penny Chisholm</dc:creator>
  <cp:lastModifiedBy>allison coe</cp:lastModifiedBy>
  <cp:revision>3</cp:revision>
  <cp:lastPrinted>2015-11-10T12:49:00Z</cp:lastPrinted>
  <dcterms:created xsi:type="dcterms:W3CDTF">2019-05-25T23:25:00Z</dcterms:created>
  <dcterms:modified xsi:type="dcterms:W3CDTF">2019-05-25T23:28:00Z</dcterms:modified>
</cp:coreProperties>
</file>